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2AD" w:rsidRPr="00392564" w:rsidRDefault="005002AD" w:rsidP="005002AD">
      <w:pPr>
        <w:spacing w:after="0"/>
        <w:jc w:val="center"/>
        <w:rPr>
          <w:b/>
          <w:szCs w:val="28"/>
        </w:rPr>
      </w:pPr>
      <w:r w:rsidRPr="000A4359">
        <w:rPr>
          <w:b/>
          <w:noProof/>
          <w:szCs w:val="28"/>
        </w:rPr>
        <w:drawing>
          <wp:inline distT="0" distB="0" distL="0" distR="0">
            <wp:extent cx="807085" cy="807085"/>
            <wp:effectExtent l="0" t="0" r="0" b="0"/>
            <wp:docPr id="2"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7085" cy="807085"/>
                    </a:xfrm>
                    <a:prstGeom prst="rect">
                      <a:avLst/>
                    </a:prstGeom>
                    <a:noFill/>
                    <a:ln>
                      <a:noFill/>
                    </a:ln>
                  </pic:spPr>
                </pic:pic>
              </a:graphicData>
            </a:graphic>
          </wp:inline>
        </w:drawing>
      </w:r>
    </w:p>
    <w:p w:rsidR="005002AD" w:rsidRPr="00114C67" w:rsidRDefault="005002AD" w:rsidP="005002AD">
      <w:pPr>
        <w:spacing w:after="0"/>
        <w:jc w:val="center"/>
        <w:rPr>
          <w:sz w:val="24"/>
          <w:szCs w:val="24"/>
        </w:rPr>
      </w:pPr>
    </w:p>
    <w:p w:rsidR="005002AD" w:rsidRPr="00F11B28" w:rsidRDefault="005002AD" w:rsidP="005002AD">
      <w:pPr>
        <w:spacing w:after="0"/>
        <w:jc w:val="center"/>
        <w:rPr>
          <w:rFonts w:ascii="Times New Roman" w:hAnsi="Times New Roman" w:cs="Times New Roman"/>
          <w:sz w:val="32"/>
          <w:szCs w:val="32"/>
        </w:rPr>
      </w:pPr>
      <w:r w:rsidRPr="00F11B28">
        <w:rPr>
          <w:rFonts w:ascii="Times New Roman" w:hAnsi="Times New Roman" w:cs="Times New Roman"/>
          <w:sz w:val="32"/>
          <w:szCs w:val="32"/>
        </w:rPr>
        <w:t>Автономная некоммерческая профессиональная образовательная организация</w:t>
      </w:r>
    </w:p>
    <w:p w:rsidR="005002AD" w:rsidRPr="00F11B28" w:rsidRDefault="005002AD" w:rsidP="005002AD">
      <w:pPr>
        <w:spacing w:after="0"/>
        <w:jc w:val="center"/>
        <w:rPr>
          <w:rFonts w:ascii="Times New Roman" w:hAnsi="Times New Roman" w:cs="Times New Roman"/>
          <w:sz w:val="32"/>
          <w:szCs w:val="32"/>
        </w:rPr>
      </w:pPr>
      <w:r w:rsidRPr="00F11B28">
        <w:rPr>
          <w:rFonts w:ascii="Times New Roman" w:hAnsi="Times New Roman" w:cs="Times New Roman"/>
          <w:sz w:val="32"/>
          <w:szCs w:val="32"/>
        </w:rPr>
        <w:t>«</w:t>
      </w:r>
      <w:proofErr w:type="spellStart"/>
      <w:r w:rsidRPr="00F11B28">
        <w:rPr>
          <w:rFonts w:ascii="Times New Roman" w:hAnsi="Times New Roman" w:cs="Times New Roman"/>
          <w:sz w:val="32"/>
          <w:szCs w:val="32"/>
        </w:rPr>
        <w:t>Бийский</w:t>
      </w:r>
      <w:proofErr w:type="spellEnd"/>
      <w:r w:rsidRPr="00F11B28">
        <w:rPr>
          <w:rFonts w:ascii="Times New Roman" w:hAnsi="Times New Roman" w:cs="Times New Roman"/>
          <w:sz w:val="32"/>
          <w:szCs w:val="32"/>
        </w:rPr>
        <w:t xml:space="preserve"> технолого-экономический колледж»</w:t>
      </w: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rPr>
          <w:rFonts w:ascii="Times New Roman" w:hAnsi="Times New Roman" w:cs="Times New Roman"/>
          <w:sz w:val="24"/>
          <w:szCs w:val="24"/>
        </w:rPr>
      </w:pPr>
    </w:p>
    <w:p w:rsidR="005002AD" w:rsidRPr="00F11B28" w:rsidRDefault="005002AD" w:rsidP="005002AD">
      <w:pPr>
        <w:spacing w:after="0"/>
        <w:jc w:val="center"/>
        <w:rPr>
          <w:rFonts w:ascii="Times New Roman" w:hAnsi="Times New Roman" w:cs="Times New Roman"/>
          <w:b/>
          <w:szCs w:val="28"/>
        </w:rPr>
      </w:pPr>
      <w:r w:rsidRPr="00F11B28">
        <w:rPr>
          <w:rFonts w:ascii="Times New Roman" w:hAnsi="Times New Roman" w:cs="Times New Roman"/>
          <w:b/>
          <w:szCs w:val="28"/>
        </w:rPr>
        <w:t>Рабочая программа дополнительной учебной дисциплины</w:t>
      </w:r>
    </w:p>
    <w:p w:rsidR="005002AD" w:rsidRPr="00F11B28" w:rsidRDefault="005002AD" w:rsidP="005002AD">
      <w:pPr>
        <w:spacing w:after="0"/>
        <w:jc w:val="center"/>
        <w:rPr>
          <w:rFonts w:ascii="Times New Roman" w:hAnsi="Times New Roman" w:cs="Times New Roman"/>
          <w:b/>
          <w:szCs w:val="28"/>
        </w:rPr>
      </w:pPr>
    </w:p>
    <w:p w:rsidR="005002AD" w:rsidRPr="00F11B28" w:rsidRDefault="005002AD" w:rsidP="005002AD">
      <w:pPr>
        <w:spacing w:after="0"/>
        <w:jc w:val="center"/>
        <w:rPr>
          <w:rFonts w:ascii="Times New Roman" w:hAnsi="Times New Roman" w:cs="Times New Roman"/>
          <w:b/>
          <w:sz w:val="48"/>
          <w:szCs w:val="48"/>
        </w:rPr>
      </w:pPr>
      <w:r w:rsidRPr="00F11B28">
        <w:rPr>
          <w:rFonts w:ascii="Times New Roman" w:hAnsi="Times New Roman" w:cs="Times New Roman"/>
          <w:b/>
          <w:sz w:val="48"/>
          <w:szCs w:val="48"/>
        </w:rPr>
        <w:t xml:space="preserve">ОУД. 07 «ОСНОВЫ БЕЗОПАСНОСТИ ЖИЗНЕДЕЯТЕЛЬНОСТИ»     </w:t>
      </w:r>
    </w:p>
    <w:p w:rsidR="005002AD" w:rsidRPr="00F11B28" w:rsidRDefault="005002AD" w:rsidP="005002AD">
      <w:pPr>
        <w:spacing w:after="0"/>
        <w:jc w:val="center"/>
        <w:rPr>
          <w:rFonts w:ascii="Times New Roman" w:hAnsi="Times New Roman" w:cs="Times New Roman"/>
          <w:b/>
          <w:szCs w:val="28"/>
        </w:rPr>
      </w:pPr>
    </w:p>
    <w:p w:rsidR="005002AD" w:rsidRPr="00F11B28" w:rsidRDefault="005002AD" w:rsidP="005002AD">
      <w:pPr>
        <w:spacing w:after="0"/>
        <w:jc w:val="center"/>
        <w:rPr>
          <w:rFonts w:ascii="Times New Roman" w:hAnsi="Times New Roman" w:cs="Times New Roman"/>
          <w:szCs w:val="28"/>
        </w:rPr>
      </w:pPr>
      <w:r w:rsidRPr="00F11B28">
        <w:rPr>
          <w:rFonts w:ascii="Times New Roman" w:hAnsi="Times New Roman" w:cs="Times New Roman"/>
          <w:szCs w:val="28"/>
        </w:rPr>
        <w:t>Для специальности  20.02.01. Право и организация социального обеспечения</w:t>
      </w: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b/>
          <w:sz w:val="24"/>
          <w:szCs w:val="24"/>
        </w:rPr>
      </w:pPr>
    </w:p>
    <w:p w:rsidR="005002AD" w:rsidRPr="00F11B28" w:rsidRDefault="005002AD" w:rsidP="005002AD">
      <w:pPr>
        <w:spacing w:after="0"/>
        <w:jc w:val="center"/>
        <w:rPr>
          <w:rFonts w:ascii="Times New Roman" w:hAnsi="Times New Roman" w:cs="Times New Roman"/>
          <w:sz w:val="24"/>
          <w:szCs w:val="24"/>
        </w:rPr>
      </w:pPr>
      <w:r w:rsidRPr="00F11B28">
        <w:rPr>
          <w:rFonts w:ascii="Times New Roman" w:hAnsi="Times New Roman" w:cs="Times New Roman"/>
          <w:sz w:val="24"/>
          <w:szCs w:val="24"/>
        </w:rPr>
        <w:t>2021г.</w:t>
      </w:r>
    </w:p>
    <w:p w:rsidR="008541F4" w:rsidRDefault="008541F4" w:rsidP="005002AD">
      <w:pPr>
        <w:spacing w:after="0"/>
        <w:jc w:val="center"/>
        <w:rPr>
          <w:sz w:val="24"/>
          <w:szCs w:val="24"/>
        </w:rPr>
      </w:pPr>
    </w:p>
    <w:p w:rsidR="008541F4" w:rsidRDefault="008541F4" w:rsidP="005002AD">
      <w:pPr>
        <w:spacing w:after="0"/>
        <w:jc w:val="center"/>
        <w:rPr>
          <w:sz w:val="24"/>
          <w:szCs w:val="24"/>
        </w:rPr>
        <w:sectPr w:rsidR="008541F4">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оуд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уд07.jpg"/>
                    <pic:cNvPicPr/>
                  </pic:nvPicPr>
                  <pic:blipFill>
                    <a:blip r:embed="rId5" cstate="print"/>
                    <a:stretch>
                      <a:fillRect/>
                    </a:stretch>
                  </pic:blipFill>
                  <pic:spPr>
                    <a:xfrm>
                      <a:off x="0" y="0"/>
                      <a:ext cx="5940425" cy="8392795"/>
                    </a:xfrm>
                    <a:prstGeom prst="rect">
                      <a:avLst/>
                    </a:prstGeom>
                  </pic:spPr>
                </pic:pic>
              </a:graphicData>
            </a:graphic>
          </wp:inline>
        </w:drawing>
      </w:r>
    </w:p>
    <w:p w:rsidR="005002AD" w:rsidRPr="005002AD" w:rsidRDefault="005002AD" w:rsidP="005002AD">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lastRenderedPageBreak/>
        <w:t>РАБОЧАЯ ПРОГРАММА УЧЕБНОЙ ДИСЦИПЛИНЫ</w:t>
      </w:r>
    </w:p>
    <w:p w:rsidR="005002AD" w:rsidRPr="005002AD" w:rsidRDefault="005002AD" w:rsidP="005002AD">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ОУД.07 ОСНОВЫ БЕЗОПАСНОСТИ ЖИЗНЕДЕЯТЕЛЬНОСТИ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5002AD">
        <w:rPr>
          <w:rFonts w:ascii="Times New Roman" w:eastAsia="Times New Roman" w:hAnsi="Times New Roman" w:cs="Times New Roman"/>
          <w:color w:val="000000"/>
          <w:sz w:val="24"/>
          <w:szCs w:val="24"/>
        </w:rPr>
        <w:t>Рабочая программа разработана на основе примерной программы общеобразовательной учебной дисциплины «Основы безопасности жизнедеятельности»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 ФГОС среднего профессионального образования</w:t>
      </w:r>
      <w:proofErr w:type="gramEnd"/>
      <w:r w:rsidRPr="005002AD">
        <w:rPr>
          <w:rFonts w:ascii="Times New Roman" w:eastAsia="Times New Roman" w:hAnsi="Times New Roman" w:cs="Times New Roman"/>
          <w:color w:val="000000"/>
          <w:sz w:val="24"/>
          <w:szCs w:val="24"/>
        </w:rPr>
        <w:t xml:space="preserve"> и профиля профессионального образования.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i/>
          <w:color w:val="000000"/>
          <w:sz w:val="24"/>
          <w:szCs w:val="24"/>
        </w:rPr>
      </w:pPr>
      <w:proofErr w:type="gramStart"/>
      <w:r w:rsidRPr="005002AD">
        <w:rPr>
          <w:rFonts w:ascii="Times New Roman" w:eastAsia="Times New Roman" w:hAnsi="Times New Roman" w:cs="Times New Roman"/>
          <w:i/>
          <w:color w:val="000000"/>
          <w:sz w:val="24"/>
          <w:szCs w:val="24"/>
        </w:rPr>
        <w:t xml:space="preserve">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5002AD">
        <w:rPr>
          <w:rFonts w:ascii="Times New Roman" w:eastAsia="Times New Roman" w:hAnsi="Times New Roman" w:cs="Times New Roman"/>
          <w:i/>
          <w:color w:val="000000"/>
          <w:sz w:val="24"/>
          <w:szCs w:val="24"/>
        </w:rPr>
        <w:t>Минобрнауки</w:t>
      </w:r>
      <w:proofErr w:type="spellEnd"/>
      <w:r w:rsidRPr="005002AD">
        <w:rPr>
          <w:rFonts w:ascii="Times New Roman" w:eastAsia="Times New Roman" w:hAnsi="Times New Roman" w:cs="Times New Roman"/>
          <w:i/>
          <w:color w:val="000000"/>
          <w:sz w:val="24"/>
          <w:szCs w:val="24"/>
        </w:rPr>
        <w:t xml:space="preserve"> России от 17.03.2015 № 06-259) и Примерных программ общеобразовательных</w:t>
      </w:r>
      <w:proofErr w:type="gramEnd"/>
      <w:r w:rsidRPr="005002AD">
        <w:rPr>
          <w:rFonts w:ascii="Times New Roman" w:eastAsia="Times New Roman" w:hAnsi="Times New Roman" w:cs="Times New Roman"/>
          <w:i/>
          <w:color w:val="000000"/>
          <w:sz w:val="24"/>
          <w:szCs w:val="24"/>
        </w:rPr>
        <w:t xml:space="preserve"> учебных дисциплин для профессиональных образовательных организаций (2015 г), одобренные Научно-методическим советом Центра профессионального образования и систем квалификаций ФГАУ «ФИРО» (протокол № 3 от 25 мая 2017 г)</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ПОЯСНИТЕЛЬНАЯ ЗАПИСКА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Программа общеобразовательной учебной дисциплины ОУД. 07 Основы безопасности жизнедеятельности предназначена для изучения безопасности жизнедеятельности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5002AD">
        <w:rPr>
          <w:rFonts w:ascii="Times New Roman" w:eastAsia="Times New Roman" w:hAnsi="Times New Roman" w:cs="Times New Roman"/>
          <w:color w:val="000000"/>
          <w:sz w:val="24"/>
          <w:szCs w:val="24"/>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«Основы безопасности жизнедеятельности»,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(письмо Департамента государственной</w:t>
      </w:r>
      <w:proofErr w:type="gramEnd"/>
      <w:r w:rsidRPr="005002AD">
        <w:rPr>
          <w:rFonts w:ascii="Times New Roman" w:eastAsia="Times New Roman" w:hAnsi="Times New Roman" w:cs="Times New Roman"/>
          <w:color w:val="000000"/>
          <w:sz w:val="24"/>
          <w:szCs w:val="24"/>
        </w:rPr>
        <w:t xml:space="preserve"> политики в сфере подготовки рабочих кадров и ДПО </w:t>
      </w:r>
      <w:proofErr w:type="spellStart"/>
      <w:r w:rsidRPr="005002AD">
        <w:rPr>
          <w:rFonts w:ascii="Times New Roman" w:eastAsia="Times New Roman" w:hAnsi="Times New Roman" w:cs="Times New Roman"/>
          <w:color w:val="000000"/>
          <w:sz w:val="24"/>
          <w:szCs w:val="24"/>
        </w:rPr>
        <w:t>Минобрнауки</w:t>
      </w:r>
      <w:proofErr w:type="spellEnd"/>
      <w:r w:rsidRPr="005002AD">
        <w:rPr>
          <w:rFonts w:ascii="Times New Roman" w:eastAsia="Times New Roman" w:hAnsi="Times New Roman" w:cs="Times New Roman"/>
          <w:color w:val="000000"/>
          <w:sz w:val="24"/>
          <w:szCs w:val="24"/>
        </w:rPr>
        <w:t xml:space="preserve"> России от 17.03.2015 № 06-259), с учётом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Содержание программы ОУД. 07 Основы безопасности жизнедеятельности направлено на достижение следующих целей: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-снижение отрицательного влияния человеческого фактора на безопасность личности, общества и государства;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-формирование антитеррористического поведения, отрицательного отношения к приему </w:t>
      </w:r>
      <w:proofErr w:type="spellStart"/>
      <w:r w:rsidRPr="005002AD">
        <w:rPr>
          <w:rFonts w:ascii="Times New Roman" w:eastAsia="Times New Roman" w:hAnsi="Times New Roman" w:cs="Times New Roman"/>
          <w:color w:val="000000"/>
          <w:sz w:val="24"/>
          <w:szCs w:val="24"/>
        </w:rPr>
        <w:t>психоактивных</w:t>
      </w:r>
      <w:proofErr w:type="spellEnd"/>
      <w:r w:rsidRPr="005002AD">
        <w:rPr>
          <w:rFonts w:ascii="Times New Roman" w:eastAsia="Times New Roman" w:hAnsi="Times New Roman" w:cs="Times New Roman"/>
          <w:color w:val="000000"/>
          <w:sz w:val="24"/>
          <w:szCs w:val="24"/>
        </w:rPr>
        <w:t xml:space="preserve"> веществ, в том числе наркотиков;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lastRenderedPageBreak/>
        <w:t xml:space="preserve">-обеспечение профилактики асоциального поведения учащихся.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 связи с тем, что согласно Закону РФ от 28.03.1998г. №53-ФЗ «О воинской обязанности и военной службе» с 01 января по 31 марта проводится постановка на первоначальный воинский учёт, раздел ОУД. 07 Основы безопасности жизнедеятельности вынесен в начало изучения дисциплины. Изменение порядка изучения разделов вызвано тем, что обучающиеся к началу постановки на первичный воинский учет должны быть знакомы с организационной структурой Вооруженных Сил Российской Федерации, видами Вооруженных Сил Российской Федерации, родами войск, основными понятиями о воинской обязанности, организации воинского учета.</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ОБЩАЯ ХАРАКТЕРИСТИКА УЧЕБНОЙ ДИСЦИПЛИНЫ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Общеобразовательная учебная дисциплина ОУД. 07 Основы безопасности жизнедеятельности изучает риски производственной, природной, социальной, бытовой, городской 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Основными содержательными темами программы являются: введение в дисциплину,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roofErr w:type="gramStart"/>
      <w:r w:rsidRPr="005002AD">
        <w:rPr>
          <w:rFonts w:ascii="Times New Roman" w:eastAsia="Times New Roman" w:hAnsi="Times New Roman" w:cs="Times New Roman"/>
          <w:color w:val="000000"/>
          <w:sz w:val="24"/>
          <w:szCs w:val="24"/>
        </w:rPr>
        <w:t>В связи с этим программой предусмотрено проведение в конце учебного года для обучающихся мужского пола пятидневных учебных сборов (35 часов), сочетающих разнообразные формы организации теоретических и практических занятий.</w:t>
      </w:r>
      <w:proofErr w:type="gramEnd"/>
      <w:r w:rsidRPr="005002AD">
        <w:rPr>
          <w:rFonts w:ascii="Times New Roman" w:eastAsia="Times New Roman" w:hAnsi="Times New Roman" w:cs="Times New Roman"/>
          <w:color w:val="000000"/>
          <w:sz w:val="24"/>
          <w:szCs w:val="24"/>
        </w:rPr>
        <w:t xml:space="preserve"> В итоге у юношей формируется адекватное представление о военной службе, развиваются качества личности, необходимые для ее прохождения.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 программе приведён вариант тематического плана для организации образовательного процесса при изучении дисциплины ОУД. 07 Основы безопасности жизнедеятельности для совместного обучения юношей и девушек.</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Изучение общеобразовательной учебной дисциплины ОУД. 07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 </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МЕСТО УЧЕБНОЙ ДИСЦИПЛИНЫ В УЧЕБНОМ ПЛАНЕ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Учебная дисциплина ОУД. 07 Основы безопасности жизнедеятельности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(ППССЗ).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lastRenderedPageBreak/>
        <w:t xml:space="preserve">В учебных планах ППССЗ место учебной дисциплины ОУД. 07 Основы безопасности жизнедеятельности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социально-экономического профиля. </w:t>
      </w:r>
    </w:p>
    <w:p w:rsidR="005002AD" w:rsidRPr="005002AD" w:rsidRDefault="005002AD" w:rsidP="005002AD">
      <w:pPr>
        <w:widowControl w:val="0"/>
        <w:spacing w:after="0" w:line="240" w:lineRule="auto"/>
        <w:ind w:firstLine="284"/>
        <w:jc w:val="center"/>
        <w:outlineLvl w:val="3"/>
        <w:rPr>
          <w:rFonts w:ascii="Times New Roman" w:eastAsia="Calibri" w:hAnsi="Times New Roman" w:cs="Times New Roman"/>
          <w:b/>
          <w:color w:val="000000"/>
          <w:sz w:val="24"/>
          <w:szCs w:val="24"/>
          <w:lang w:eastAsia="en-US"/>
        </w:rPr>
      </w:pPr>
    </w:p>
    <w:p w:rsidR="005002AD" w:rsidRPr="005002AD" w:rsidRDefault="005002AD" w:rsidP="005002AD">
      <w:pPr>
        <w:widowControl w:val="0"/>
        <w:spacing w:after="0" w:line="240" w:lineRule="auto"/>
        <w:ind w:firstLine="284"/>
        <w:jc w:val="center"/>
        <w:outlineLvl w:val="3"/>
        <w:rPr>
          <w:rFonts w:ascii="Times New Roman" w:eastAsia="Calibri" w:hAnsi="Times New Roman" w:cs="Times New Roman"/>
          <w:b/>
          <w:sz w:val="24"/>
          <w:szCs w:val="24"/>
          <w:lang w:eastAsia="en-US"/>
        </w:rPr>
      </w:pPr>
      <w:r w:rsidRPr="005002AD">
        <w:rPr>
          <w:rFonts w:ascii="Times New Roman" w:eastAsia="Calibri" w:hAnsi="Times New Roman" w:cs="Times New Roman"/>
          <w:b/>
          <w:color w:val="000000"/>
          <w:sz w:val="24"/>
          <w:szCs w:val="24"/>
          <w:lang w:eastAsia="en-US"/>
        </w:rPr>
        <w:t>РЕЗУЛЬТАТЫ ОСВОЕНИЯ УЧЕБНОЙ ДИСЦИПЛИНЫ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содержания учебной дисциплины ОУД. 07 Основы безопасности жизнедеятельности обеспечивает достижение следующих результатов:</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5002AD">
        <w:rPr>
          <w:rFonts w:ascii="Times New Roman" w:eastAsia="Times New Roman" w:hAnsi="Times New Roman" w:cs="Times New Roman"/>
          <w:b/>
          <w:i/>
          <w:color w:val="000000"/>
          <w:sz w:val="24"/>
          <w:szCs w:val="24"/>
        </w:rPr>
        <w:t>личностных: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-готовность к служению Отечеству, его защите;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потребности соблюдать нормы здорового образа жизни, осознанно выполнять правила безопасности жизнедеятельности;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-исключение из своей жизни вредных привычек (курения, пьянства и т. д.);</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приемов действий в опасных и чрезвычайных ситуациях природного, техногенного и социального характера;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b/>
          <w:i/>
          <w:color w:val="000000"/>
          <w:sz w:val="24"/>
          <w:szCs w:val="24"/>
        </w:rPr>
      </w:pPr>
      <w:proofErr w:type="spellStart"/>
      <w:r w:rsidRPr="005002AD">
        <w:rPr>
          <w:rFonts w:ascii="Times New Roman" w:eastAsia="Times New Roman" w:hAnsi="Times New Roman" w:cs="Times New Roman"/>
          <w:b/>
          <w:i/>
          <w:color w:val="000000"/>
          <w:sz w:val="24"/>
          <w:szCs w:val="24"/>
        </w:rPr>
        <w:t>метапредметных</w:t>
      </w:r>
      <w:proofErr w:type="spellEnd"/>
      <w:r w:rsidRPr="005002AD">
        <w:rPr>
          <w:rFonts w:ascii="Times New Roman" w:eastAsia="Times New Roman" w:hAnsi="Times New Roman" w:cs="Times New Roman"/>
          <w:b/>
          <w:i/>
          <w:color w:val="000000"/>
          <w:sz w:val="24"/>
          <w:szCs w:val="24"/>
        </w:rPr>
        <w:t>:</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w:t>
      </w:r>
      <w:r w:rsidRPr="005002AD">
        <w:rPr>
          <w:rFonts w:ascii="Times New Roman" w:eastAsia="Times New Roman" w:hAnsi="Times New Roman" w:cs="Times New Roman"/>
          <w:color w:val="000000"/>
          <w:sz w:val="24"/>
          <w:szCs w:val="24"/>
        </w:rPr>
        <w:lastRenderedPageBreak/>
        <w:t>ситуациях;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знания устройства и принципов действия бытовых приборов и других технических средств, используемых в повседневной жизни;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-приобретение опыта локализации возможных опасных ситуаций, связанных с нарушением работы технических средств и правил их эксплуатации;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установки на здоровый образ жизни;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5002AD">
        <w:rPr>
          <w:rFonts w:ascii="Times New Roman" w:eastAsia="Times New Roman" w:hAnsi="Times New Roman" w:cs="Times New Roman"/>
          <w:b/>
          <w:i/>
          <w:color w:val="000000"/>
          <w:sz w:val="24"/>
          <w:szCs w:val="24"/>
        </w:rPr>
        <w:t>предметных: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сформированность</w:t>
      </w:r>
      <w:proofErr w:type="spellEnd"/>
      <w:r w:rsidRPr="005002AD">
        <w:rPr>
          <w:rFonts w:ascii="Times New Roman" w:eastAsia="Times New Roman" w:hAnsi="Times New Roman" w:cs="Times New Roman"/>
          <w:color w:val="000000"/>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сформированность</w:t>
      </w:r>
      <w:proofErr w:type="spellEnd"/>
      <w:r w:rsidRPr="005002AD">
        <w:rPr>
          <w:rFonts w:ascii="Times New Roman" w:eastAsia="Times New Roman" w:hAnsi="Times New Roman" w:cs="Times New Roman"/>
          <w:color w:val="000000"/>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сформированность</w:t>
      </w:r>
      <w:proofErr w:type="spellEnd"/>
      <w:r w:rsidRPr="005002AD">
        <w:rPr>
          <w:rFonts w:ascii="Times New Roman" w:eastAsia="Times New Roman" w:hAnsi="Times New Roman" w:cs="Times New Roman"/>
          <w:color w:val="000000"/>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знания распространенных опасных и чрезвычайных ситуаций природного, техногенного и социального характера;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знания факторов, пагубно влияющих на здоровье человека;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знания основных мер защиты (в том числе в области гражданской обороны) и правил поведения в условиях опасных и чрезвычайных ситуаций;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 </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СОДЕРЖАНИЕ УЧЕБНОЙ ДИСЦИПЛИНЫ</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Введение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Актуальность изучения дисциплины ОУД. 07 Основы безопасности жизнедеятельности, цели и задачи дисциплины. Основные теоретические положения дисциплины, определения терминов «среда обитания», «биосфера»,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w:t>
      </w:r>
      <w:r w:rsidRPr="005002AD">
        <w:rPr>
          <w:rFonts w:ascii="Times New Roman" w:eastAsia="Times New Roman" w:hAnsi="Times New Roman" w:cs="Times New Roman"/>
          <w:color w:val="000000"/>
          <w:sz w:val="24"/>
          <w:szCs w:val="24"/>
        </w:rPr>
        <w:lastRenderedPageBreak/>
        <w:t>освоении специальностей СПО.</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1. Государственная система обеспечения безопасности населения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1.1. Общие понятия и классификация чрезвычайных ситуаций природного и техногенного характера.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1.2. Характеристика чрезвычайных ситуаций природного и техногенного характера, наиболее вероятных для данной местности и района проживания.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1.3. Единая государственная система предупреждения и ликвидации чрезвычайных ситуаций (РСЧС), история ее создания, предназначение, структура, задачи, решаемые для защиты населения от чрезвычайных ситуаций.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1.4 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1.5. Современные средства поражения и их поражающие факторы. Мероприятия по защите населения. 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1.6. 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1.7. Аварийно-спасательные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их пребывания в зонах заражения.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1.8. 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Организация гражданской обороны в образовательном учреждении, ее предназначение.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1.9. Особенности экстремизма, терроризма и </w:t>
      </w:r>
      <w:proofErr w:type="spellStart"/>
      <w:r w:rsidRPr="005002AD">
        <w:rPr>
          <w:rFonts w:ascii="Times New Roman" w:eastAsia="Times New Roman" w:hAnsi="Times New Roman" w:cs="Times New Roman"/>
          <w:color w:val="000000"/>
          <w:sz w:val="24"/>
          <w:szCs w:val="24"/>
        </w:rPr>
        <w:t>наркотизма</w:t>
      </w:r>
      <w:proofErr w:type="spellEnd"/>
      <w:r w:rsidRPr="005002AD">
        <w:rPr>
          <w:rFonts w:ascii="Times New Roman" w:eastAsia="Times New Roman" w:hAnsi="Times New Roman" w:cs="Times New Roman"/>
          <w:color w:val="000000"/>
          <w:sz w:val="24"/>
          <w:szCs w:val="24"/>
        </w:rPr>
        <w:t xml:space="preserve"> Российской Федерации. Основные принципы и направления противодействия экстремистской, террористической деятельности и </w:t>
      </w:r>
      <w:proofErr w:type="spellStart"/>
      <w:r w:rsidRPr="005002AD">
        <w:rPr>
          <w:rFonts w:ascii="Times New Roman" w:eastAsia="Times New Roman" w:hAnsi="Times New Roman" w:cs="Times New Roman"/>
          <w:color w:val="000000"/>
          <w:sz w:val="24"/>
          <w:szCs w:val="24"/>
        </w:rPr>
        <w:t>наркотизму</w:t>
      </w:r>
      <w:proofErr w:type="spellEnd"/>
      <w:r w:rsidRPr="005002AD">
        <w:rPr>
          <w:rFonts w:ascii="Times New Roman" w:eastAsia="Times New Roman" w:hAnsi="Times New Roman" w:cs="Times New Roman"/>
          <w:color w:val="000000"/>
          <w:sz w:val="24"/>
          <w:szCs w:val="24"/>
        </w:rPr>
        <w:t>. 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1.10. 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w:t>
      </w:r>
      <w:proofErr w:type="spellStart"/>
      <w:r w:rsidRPr="005002AD">
        <w:rPr>
          <w:rFonts w:ascii="Times New Roman" w:eastAsia="Times New Roman" w:hAnsi="Times New Roman" w:cs="Times New Roman"/>
          <w:color w:val="000000"/>
          <w:sz w:val="24"/>
          <w:szCs w:val="24"/>
        </w:rPr>
        <w:t>Роспотребнадзор</w:t>
      </w:r>
      <w:proofErr w:type="spellEnd"/>
      <w:r w:rsidRPr="005002AD">
        <w:rPr>
          <w:rFonts w:ascii="Times New Roman" w:eastAsia="Times New Roman" w:hAnsi="Times New Roman" w:cs="Times New Roman"/>
          <w:color w:val="000000"/>
          <w:sz w:val="24"/>
          <w:szCs w:val="24"/>
        </w:rPr>
        <w:t xml:space="preserve">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5002AD">
        <w:rPr>
          <w:rFonts w:ascii="Times New Roman" w:eastAsia="Times New Roman" w:hAnsi="Times New Roman" w:cs="Times New Roman"/>
          <w:b/>
          <w:i/>
          <w:color w:val="000000"/>
          <w:sz w:val="24"/>
          <w:szCs w:val="24"/>
        </w:rPr>
        <w:t>Практические занятия: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Изучение и отработка моделей поведения в условиях вынужденной природной автономии.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Изучение и отработка моделей поведения в ЧС на транспорте.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Изучение первичных средств пожаротушения.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lastRenderedPageBreak/>
        <w:t>Изучение и использование средств индивидуальной защиты от поражающих факторов в ЧС мирного и военного времени.</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2.Основы обороны государства и воинская обязанность</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2.1. История создания Вооруженных Сил России. 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2.2. 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2.3. Воинская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2.4. Обязательная подготовка граждан к военной службе. 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w:t>
      </w:r>
      <w:proofErr w:type="gramStart"/>
      <w:r w:rsidRPr="005002AD">
        <w:rPr>
          <w:rFonts w:ascii="Times New Roman" w:eastAsia="Times New Roman" w:hAnsi="Times New Roman" w:cs="Times New Roman"/>
          <w:color w:val="000000"/>
          <w:sz w:val="24"/>
          <w:szCs w:val="24"/>
        </w:rPr>
        <w:t>обучение</w:t>
      </w:r>
      <w:proofErr w:type="gramEnd"/>
      <w:r w:rsidRPr="005002AD">
        <w:rPr>
          <w:rFonts w:ascii="Times New Roman" w:eastAsia="Times New Roman" w:hAnsi="Times New Roman" w:cs="Times New Roman"/>
          <w:color w:val="000000"/>
          <w:sz w:val="24"/>
          <w:szCs w:val="24"/>
        </w:rPr>
        <w:t xml:space="preserve">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2.5. 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2.6. 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2.7. 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2.8. 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w:t>
      </w:r>
      <w:r w:rsidRPr="005002AD">
        <w:rPr>
          <w:rFonts w:ascii="Times New Roman" w:eastAsia="Times New Roman" w:hAnsi="Times New Roman" w:cs="Times New Roman"/>
          <w:color w:val="000000"/>
          <w:sz w:val="24"/>
          <w:szCs w:val="24"/>
        </w:rPr>
        <w:lastRenderedPageBreak/>
        <w:t>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2.9. 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2.10. Военно-профессиональная деятельность: порядок подготовки граждан по военно-учётным специальностям, особенности подготовки офицеров в различных учёбных и военно-учебных заведениях.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2.11. Боевые традиции Вооруженных Сил России. Патриотизм и верность воинскому долгу - основные качества защитника Отечества. Воинский долг - обязанность по вооруженной защите Отечества.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2.12. 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2.13. Элементы начальной военной подготовки: назначение Строевого устава </w:t>
      </w:r>
      <w:proofErr w:type="gramStart"/>
      <w:r w:rsidRPr="005002AD">
        <w:rPr>
          <w:rFonts w:ascii="Times New Roman" w:eastAsia="Times New Roman" w:hAnsi="Times New Roman" w:cs="Times New Roman"/>
          <w:color w:val="000000"/>
          <w:sz w:val="24"/>
          <w:szCs w:val="24"/>
        </w:rPr>
        <w:t>ВС</w:t>
      </w:r>
      <w:proofErr w:type="gramEnd"/>
      <w:r w:rsidRPr="005002AD">
        <w:rPr>
          <w:rFonts w:ascii="Times New Roman" w:eastAsia="Times New Roman" w:hAnsi="Times New Roman" w:cs="Times New Roman"/>
          <w:color w:val="000000"/>
          <w:sz w:val="24"/>
          <w:szCs w:val="24"/>
        </w:rPr>
        <w:t xml:space="preserve"> РФ, назначение, боевые свойства и общее устройство автомата Калашникова, меры безопасности при обращении с автоматом Калашникова и патронами в повседневной жизнедеятельности и при проведении стрельб.</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5002AD">
        <w:rPr>
          <w:rFonts w:ascii="Times New Roman" w:eastAsia="Times New Roman" w:hAnsi="Times New Roman" w:cs="Times New Roman"/>
          <w:b/>
          <w:i/>
          <w:color w:val="000000"/>
          <w:sz w:val="24"/>
          <w:szCs w:val="24"/>
        </w:rPr>
        <w:t xml:space="preserve">Практические занятия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Изучение способов бесконфликтного общения и </w:t>
      </w:r>
      <w:proofErr w:type="spellStart"/>
      <w:r w:rsidRPr="005002AD">
        <w:rPr>
          <w:rFonts w:ascii="Times New Roman" w:eastAsia="Times New Roman" w:hAnsi="Times New Roman" w:cs="Times New Roman"/>
          <w:color w:val="000000"/>
          <w:sz w:val="24"/>
          <w:szCs w:val="24"/>
        </w:rPr>
        <w:t>саморегуляции</w:t>
      </w:r>
      <w:proofErr w:type="spellEnd"/>
      <w:r w:rsidRPr="005002AD">
        <w:rPr>
          <w:rFonts w:ascii="Times New Roman" w:eastAsia="Times New Roman" w:hAnsi="Times New Roman" w:cs="Times New Roman"/>
          <w:color w:val="000000"/>
          <w:sz w:val="24"/>
          <w:szCs w:val="24"/>
        </w:rPr>
        <w:t>.</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Особенности службы в армии, изучение и освоение методик проведения строевой подготовки.</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3. Обеспечение личной безопасности и сохранение здоровья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3.1. 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3.2. Факторы, способствующие укреплению здоровья. 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3.3. Влияние неблагоприятной окружающей среды на здоровье человека. Основные </w:t>
      </w:r>
      <w:r w:rsidRPr="005002AD">
        <w:rPr>
          <w:rFonts w:ascii="Times New Roman" w:eastAsia="Times New Roman" w:hAnsi="Times New Roman" w:cs="Times New Roman"/>
          <w:color w:val="000000"/>
          <w:sz w:val="24"/>
          <w:szCs w:val="24"/>
        </w:rPr>
        <w:lastRenderedPageBreak/>
        <w:t xml:space="preserve">источники загрязнения окружающей среды. </w:t>
      </w:r>
      <w:proofErr w:type="spellStart"/>
      <w:r w:rsidRPr="005002AD">
        <w:rPr>
          <w:rFonts w:ascii="Times New Roman" w:eastAsia="Times New Roman" w:hAnsi="Times New Roman" w:cs="Times New Roman"/>
          <w:color w:val="000000"/>
          <w:sz w:val="24"/>
          <w:szCs w:val="24"/>
        </w:rPr>
        <w:t>Техносфера</w:t>
      </w:r>
      <w:proofErr w:type="spellEnd"/>
      <w:r w:rsidRPr="005002AD">
        <w:rPr>
          <w:rFonts w:ascii="Times New Roman" w:eastAsia="Times New Roman" w:hAnsi="Times New Roman" w:cs="Times New Roman"/>
          <w:color w:val="000000"/>
          <w:sz w:val="24"/>
          <w:szCs w:val="24"/>
        </w:rPr>
        <w:t xml:space="preserve"> как источник негативных факторов.</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3.4. 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Наркотики, наркомания и токсикомания, общие понятия и определения. Социальные последствия пристрастия к наркотикам. Профилактика наркомании.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3.5. Основные нормативные правовые акты, определяющие 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3.6. 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сохранности репродуктивного здоровья.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3.7. Правовые основы взаимоотношения полов. 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3.8. Опасности современных молодёжных хобби. Модели личного безопасного поведения во время занятий современными молодёжными хобби.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5002AD">
        <w:rPr>
          <w:rFonts w:ascii="Times New Roman" w:eastAsia="Times New Roman" w:hAnsi="Times New Roman" w:cs="Times New Roman"/>
          <w:b/>
          <w:i/>
          <w:color w:val="000000"/>
          <w:sz w:val="24"/>
          <w:szCs w:val="24"/>
        </w:rPr>
        <w:t>Практические занятия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Изучение основных положений организации рационального питания и освоение методов его гигиенической оценки.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Изучение моделей поведения пешеходов, велосипедистов, пассажиров и водителей транспортных средств, при организации дорожного движения.</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4. Основы медицинских знаний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4.1. 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4.2. Понятие травм и их виды. 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sidRPr="005002AD">
        <w:rPr>
          <w:rFonts w:ascii="Times New Roman" w:eastAsia="Times New Roman" w:hAnsi="Times New Roman" w:cs="Times New Roman"/>
          <w:color w:val="000000"/>
          <w:sz w:val="24"/>
          <w:szCs w:val="24"/>
        </w:rPr>
        <w:t>электротравмах</w:t>
      </w:r>
      <w:proofErr w:type="spellEnd"/>
      <w:r w:rsidRPr="005002AD">
        <w:rPr>
          <w:rFonts w:ascii="Times New Roman" w:eastAsia="Times New Roman" w:hAnsi="Times New Roman" w:cs="Times New Roman"/>
          <w:color w:val="000000"/>
          <w:sz w:val="24"/>
          <w:szCs w:val="24"/>
        </w:rPr>
        <w:t xml:space="preserve"> и повреждении молнией.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4.3. 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4.4. 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4.5. 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4.6. 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4.7. Первая помощь при попадании инородных тел в верхние дыхательные пути. </w:t>
      </w:r>
      <w:r w:rsidRPr="005002AD">
        <w:rPr>
          <w:rFonts w:ascii="Times New Roman" w:eastAsia="Times New Roman" w:hAnsi="Times New Roman" w:cs="Times New Roman"/>
          <w:color w:val="000000"/>
          <w:sz w:val="24"/>
          <w:szCs w:val="24"/>
        </w:rPr>
        <w:lastRenderedPageBreak/>
        <w:t>Основные приемы удаления инородных тел из верхних дыхательных путей.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4.8. Первая помощь при отравлениях. Острое и хроническое отравление.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4.9. 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4.10. 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4.11. Здоровье родителей и здоровье будущего ребенка. 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образа жизни беременной женщины.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4.12. Основы ухода за младенцем. Физиологические особенности развития ново</w:t>
      </w:r>
      <w:r w:rsidRPr="005002AD">
        <w:rPr>
          <w:rFonts w:ascii="Times New Roman" w:eastAsia="Times New Roman" w:hAnsi="Times New Roman" w:cs="Times New Roman"/>
          <w:color w:val="000000"/>
          <w:sz w:val="24"/>
          <w:szCs w:val="24"/>
        </w:rPr>
        <w:softHyphen/>
        <w:t>рожденных детей. Основные мероприятия по уходу за младенцами. Формирование основ здорового образа жизни. Духовность и здоровье семьи.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b/>
          <w:i/>
          <w:color w:val="000000"/>
          <w:sz w:val="24"/>
          <w:szCs w:val="24"/>
        </w:rPr>
      </w:pPr>
      <w:r w:rsidRPr="005002AD">
        <w:rPr>
          <w:rFonts w:ascii="Times New Roman" w:eastAsia="Times New Roman" w:hAnsi="Times New Roman" w:cs="Times New Roman"/>
          <w:b/>
          <w:i/>
          <w:color w:val="000000"/>
          <w:sz w:val="24"/>
          <w:szCs w:val="24"/>
        </w:rPr>
        <w:t>Практические занятия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Изучение и освоение основных приемов оказания первой помощи при кровотечениях.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Изучение и освоение основных способов искусственного дыхания.</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 xml:space="preserve">Примерные темы рефератов (докладов), </w:t>
      </w:r>
      <w:proofErr w:type="gramStart"/>
      <w:r w:rsidRPr="005002AD">
        <w:rPr>
          <w:rFonts w:ascii="Times New Roman" w:eastAsia="Times New Roman" w:hAnsi="Times New Roman" w:cs="Times New Roman"/>
          <w:b/>
          <w:color w:val="000000"/>
          <w:sz w:val="24"/>
          <w:szCs w:val="24"/>
        </w:rPr>
        <w:t>индивидуальных проектов</w:t>
      </w:r>
      <w:proofErr w:type="gramEnd"/>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-Эволюция среды обитания, переход к </w:t>
      </w:r>
      <w:proofErr w:type="spellStart"/>
      <w:r w:rsidRPr="005002AD">
        <w:rPr>
          <w:rFonts w:ascii="Times New Roman" w:eastAsia="Times New Roman" w:hAnsi="Times New Roman" w:cs="Times New Roman"/>
          <w:color w:val="000000"/>
          <w:sz w:val="24"/>
          <w:szCs w:val="24"/>
        </w:rPr>
        <w:t>техносфере</w:t>
      </w:r>
      <w:proofErr w:type="spellEnd"/>
      <w:r w:rsidRPr="005002AD">
        <w:rPr>
          <w:rFonts w:ascii="Times New Roman" w:eastAsia="Times New Roman" w:hAnsi="Times New Roman" w:cs="Times New Roman"/>
          <w:color w:val="000000"/>
          <w:sz w:val="24"/>
          <w:szCs w:val="24"/>
        </w:rPr>
        <w:t>.</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-Взаимодействие человека и среды обитания.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-Стратегия устойчивого развития как условие выживания человечества.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-Основные пути формирования культуры безопасности жизнедеятельности в современном обществе.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-Здоровый образ жизни - основа укрепления и сохранения личного здоровья.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-Факторы, способствующие укреплению здоровья.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-Организация студенческого труда, отдыха и эффективной самостоятельной работы.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-Роль физической культуры в сохранении здоровья.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-Пути сохранения репродуктивного здоровья общества.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-Алкоголь и его влияние на здоровье человека.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Табакокурение</w:t>
      </w:r>
      <w:proofErr w:type="spellEnd"/>
      <w:r w:rsidRPr="005002AD">
        <w:rPr>
          <w:rFonts w:ascii="Times New Roman" w:eastAsia="Times New Roman" w:hAnsi="Times New Roman" w:cs="Times New Roman"/>
          <w:color w:val="000000"/>
          <w:sz w:val="24"/>
          <w:szCs w:val="24"/>
        </w:rPr>
        <w:t xml:space="preserve"> и его влияние на здоровье.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-Наркотики и их пагубное воздействие на организм.</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-Компьютерные игры и их влияние на организм человека.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-Особенности трудовой деятельности женщин и подростков.</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-Характеристика ЧС природного характера, наиболее вероятных для данной местности и района проживания.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-Характеристика ЧС техногенного характера, наиболее вероятных для данной местности и района проживания.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-Терроризм как основная социальная опасность современности.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-Космические опасности: мифы и реальность.</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-Современные средства поражения и их поражающие факторы.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-Оповещение и информирование населения об опасности.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-Инженерная защита в системе обеспечения безопасности населения.</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-Правовые и организационные основы обеспечения БЖ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-МЧС России - федеральный орган управления в области защиты населения от ЧС</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-Структура Вооруженных Сил Российской Федерации. Виды и рода войск.</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-Основные виды вооружения и военной техники в Российской Федерации.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-Военная служба как особый вид федеральной государственной службы.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lastRenderedPageBreak/>
        <w:t>-Организация и порядок призыва граждан на военную службу в РФ</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-Боевые традиции Вооруженных Сил Российской Федерации.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-Символы воинской чести.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-Патриотизм и верность воинскому долгу.</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-Дни воинской славы России.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-Города-герои Российской Федерации.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-Города воинской славы Российской Федерации.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-Профилактика инфекционных заболеваний.</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-Первая помощь при острой сердечной недостаточности.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-СПИД - чума XXI века.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-Оказание первой помощи при бытовых травмах.</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-Духовность и здоровье семьи.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-Здоровье родителей - здоровье ребенка.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здорового образа жизни с пеленок.</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-Как стать долгожителем?</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-Рождение ребенка - высшее чудо на Земле.</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-Политика государства по поддержке семьи.</w:t>
      </w:r>
    </w:p>
    <w:p w:rsidR="005002AD" w:rsidRPr="005002AD" w:rsidRDefault="005002AD" w:rsidP="005002AD">
      <w:pP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br w:type="page"/>
      </w:r>
    </w:p>
    <w:p w:rsidR="005002AD" w:rsidRPr="005002AD" w:rsidRDefault="005002AD" w:rsidP="005002AD">
      <w:pPr>
        <w:widowControl w:val="0"/>
        <w:spacing w:after="0" w:line="240" w:lineRule="auto"/>
        <w:ind w:left="57" w:right="57"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lastRenderedPageBreak/>
        <w:t>ТЕМАТИЧЕСКИЙ ПЛАН</w:t>
      </w:r>
    </w:p>
    <w:tbl>
      <w:tblPr>
        <w:tblW w:w="492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88"/>
        <w:gridCol w:w="2027"/>
      </w:tblGrid>
      <w:tr w:rsidR="005002AD" w:rsidRPr="005002AD" w:rsidTr="00C664DD">
        <w:trPr>
          <w:trHeight w:val="315"/>
        </w:trPr>
        <w:tc>
          <w:tcPr>
            <w:tcW w:w="3900" w:type="pct"/>
            <w:shd w:val="clear" w:color="auto" w:fill="FFFFFF"/>
            <w:hideMark/>
          </w:tcPr>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Вид учебной работы</w:t>
            </w:r>
          </w:p>
        </w:tc>
        <w:tc>
          <w:tcPr>
            <w:tcW w:w="1100" w:type="pct"/>
            <w:shd w:val="clear" w:color="auto" w:fill="FFFFFF"/>
            <w:vAlign w:val="center"/>
            <w:hideMark/>
          </w:tcPr>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Количество часов</w:t>
            </w:r>
          </w:p>
        </w:tc>
      </w:tr>
      <w:tr w:rsidR="005002AD" w:rsidRPr="005002AD" w:rsidTr="00C664DD">
        <w:trPr>
          <w:trHeight w:val="232"/>
        </w:trPr>
        <w:tc>
          <w:tcPr>
            <w:tcW w:w="5000" w:type="pct"/>
            <w:gridSpan w:val="2"/>
            <w:shd w:val="clear" w:color="auto" w:fill="FFFFFF"/>
          </w:tcPr>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Аудиторные занятия. Содержание обучения</w:t>
            </w:r>
          </w:p>
        </w:tc>
      </w:tr>
      <w:tr w:rsidR="005002AD" w:rsidRPr="005002AD" w:rsidTr="00C664DD">
        <w:trPr>
          <w:trHeight w:val="20"/>
        </w:trPr>
        <w:tc>
          <w:tcPr>
            <w:tcW w:w="3900" w:type="pct"/>
            <w:shd w:val="clear" w:color="auto" w:fill="FFFFFF"/>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Введение</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w:t>
            </w:r>
          </w:p>
        </w:tc>
      </w:tr>
      <w:tr w:rsidR="005002AD" w:rsidRPr="005002AD" w:rsidTr="00C664DD">
        <w:trPr>
          <w:trHeight w:val="250"/>
        </w:trPr>
        <w:tc>
          <w:tcPr>
            <w:tcW w:w="3900" w:type="pct"/>
            <w:shd w:val="clear" w:color="auto" w:fill="FFFFFF"/>
            <w:vAlign w:val="bottom"/>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1. Государственная система обеспечения безопасности населения </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16</w:t>
            </w:r>
          </w:p>
        </w:tc>
      </w:tr>
      <w:tr w:rsidR="005002AD" w:rsidRPr="005002AD" w:rsidTr="00C664DD">
        <w:trPr>
          <w:trHeight w:val="250"/>
        </w:trPr>
        <w:tc>
          <w:tcPr>
            <w:tcW w:w="3900" w:type="pct"/>
            <w:shd w:val="clear" w:color="auto" w:fill="FFFFFF"/>
            <w:vAlign w:val="bottom"/>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2. Основы обороны государства и воинская обязанность</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18</w:t>
            </w:r>
          </w:p>
        </w:tc>
      </w:tr>
      <w:tr w:rsidR="005002AD" w:rsidRPr="005002AD" w:rsidTr="00C664DD">
        <w:trPr>
          <w:trHeight w:val="250"/>
        </w:trPr>
        <w:tc>
          <w:tcPr>
            <w:tcW w:w="3900" w:type="pct"/>
            <w:shd w:val="clear" w:color="auto" w:fill="FFFFFF"/>
            <w:vAlign w:val="bottom"/>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3. Обеспечение личной безопасности и сохранение здоровья</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16</w:t>
            </w:r>
          </w:p>
        </w:tc>
      </w:tr>
      <w:tr w:rsidR="005002AD" w:rsidRPr="005002AD" w:rsidTr="00C664DD">
        <w:trPr>
          <w:trHeight w:val="234"/>
        </w:trPr>
        <w:tc>
          <w:tcPr>
            <w:tcW w:w="3900" w:type="pct"/>
            <w:shd w:val="clear" w:color="auto" w:fill="FFFFFF"/>
            <w:vAlign w:val="bottom"/>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4. Основы медицинских знаний</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18</w:t>
            </w:r>
          </w:p>
        </w:tc>
      </w:tr>
      <w:tr w:rsidR="005002AD" w:rsidRPr="005002AD" w:rsidTr="00C664DD">
        <w:trPr>
          <w:trHeight w:val="234"/>
        </w:trPr>
        <w:tc>
          <w:tcPr>
            <w:tcW w:w="3900" w:type="pct"/>
            <w:shd w:val="clear" w:color="auto" w:fill="FFFFFF"/>
            <w:vAlign w:val="bottom"/>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Итого</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70</w:t>
            </w:r>
          </w:p>
        </w:tc>
      </w:tr>
      <w:tr w:rsidR="005002AD" w:rsidRPr="005002AD" w:rsidTr="00C664DD">
        <w:trPr>
          <w:trHeight w:val="234"/>
        </w:trPr>
        <w:tc>
          <w:tcPr>
            <w:tcW w:w="5000" w:type="pct"/>
            <w:gridSpan w:val="2"/>
            <w:shd w:val="clear" w:color="auto" w:fill="FFFFFF"/>
            <w:vAlign w:val="bottom"/>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Внеаудиторная работа</w:t>
            </w:r>
          </w:p>
        </w:tc>
      </w:tr>
      <w:tr w:rsidR="005002AD" w:rsidRPr="005002AD" w:rsidTr="00C664DD">
        <w:trPr>
          <w:trHeight w:val="891"/>
        </w:trPr>
        <w:tc>
          <w:tcPr>
            <w:tcW w:w="3900" w:type="pct"/>
            <w:shd w:val="clear" w:color="auto" w:fill="FFFFFF"/>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Подготовка рефератов, докладов, </w:t>
            </w:r>
            <w:proofErr w:type="gramStart"/>
            <w:r w:rsidRPr="005002AD">
              <w:rPr>
                <w:rFonts w:ascii="Times New Roman" w:eastAsia="Times New Roman" w:hAnsi="Times New Roman" w:cs="Times New Roman"/>
                <w:color w:val="000000"/>
                <w:sz w:val="24"/>
                <w:szCs w:val="24"/>
              </w:rPr>
              <w:t>индивидуального проекта</w:t>
            </w:r>
            <w:proofErr w:type="gramEnd"/>
            <w:r w:rsidRPr="005002AD">
              <w:rPr>
                <w:rFonts w:ascii="Times New Roman" w:eastAsia="Times New Roman" w:hAnsi="Times New Roman" w:cs="Times New Roman"/>
                <w:color w:val="000000"/>
                <w:sz w:val="24"/>
                <w:szCs w:val="24"/>
              </w:rPr>
              <w:t xml:space="preserve"> с использованием информационных технологий, организация режима дня и отдыха, рационального питания и двигательной активности и др.</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p>
          <w:p w:rsidR="005002AD" w:rsidRPr="005002AD" w:rsidRDefault="005002AD" w:rsidP="005002AD">
            <w:pPr>
              <w:widowControl w:val="0"/>
              <w:spacing w:after="0" w:line="240" w:lineRule="auto"/>
              <w:ind w:left="57" w:right="57"/>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35</w:t>
            </w:r>
          </w:p>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p>
          <w:p w:rsidR="005002AD" w:rsidRPr="005002AD" w:rsidRDefault="005002AD" w:rsidP="005002AD">
            <w:pPr>
              <w:widowControl w:val="0"/>
              <w:spacing w:after="0" w:line="240" w:lineRule="auto"/>
              <w:ind w:left="57" w:right="57"/>
              <w:jc w:val="center"/>
              <w:rPr>
                <w:rFonts w:ascii="Times New Roman" w:eastAsia="Times New Roman" w:hAnsi="Times New Roman" w:cs="Times New Roman"/>
                <w:color w:val="000000"/>
                <w:sz w:val="24"/>
                <w:szCs w:val="24"/>
              </w:rPr>
            </w:pPr>
          </w:p>
        </w:tc>
      </w:tr>
      <w:tr w:rsidR="005002AD" w:rsidRPr="005002AD" w:rsidTr="00C664DD">
        <w:trPr>
          <w:trHeight w:val="274"/>
        </w:trPr>
        <w:tc>
          <w:tcPr>
            <w:tcW w:w="5000" w:type="pct"/>
            <w:gridSpan w:val="2"/>
            <w:shd w:val="clear" w:color="auto" w:fill="FFFFFF"/>
            <w:vAlign w:val="bottom"/>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b/>
                <w:i/>
                <w:color w:val="000000"/>
                <w:sz w:val="24"/>
                <w:szCs w:val="24"/>
              </w:rPr>
            </w:pPr>
            <w:r w:rsidRPr="005002AD">
              <w:rPr>
                <w:rFonts w:ascii="Times New Roman" w:eastAsia="Times New Roman" w:hAnsi="Times New Roman" w:cs="Times New Roman"/>
                <w:b/>
                <w:i/>
                <w:color w:val="000000"/>
                <w:sz w:val="24"/>
                <w:szCs w:val="24"/>
              </w:rPr>
              <w:t>Промежуточная аттестация в форме дифференцированного зачета</w:t>
            </w:r>
          </w:p>
        </w:tc>
      </w:tr>
      <w:tr w:rsidR="005002AD" w:rsidRPr="005002AD" w:rsidTr="00C664DD">
        <w:trPr>
          <w:trHeight w:val="345"/>
        </w:trPr>
        <w:tc>
          <w:tcPr>
            <w:tcW w:w="3900" w:type="pct"/>
            <w:shd w:val="clear" w:color="auto" w:fill="FFFFFF"/>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Всего</w:t>
            </w:r>
          </w:p>
        </w:tc>
        <w:tc>
          <w:tcPr>
            <w:tcW w:w="1100" w:type="pct"/>
            <w:shd w:val="clear" w:color="auto" w:fill="FFFFFF"/>
            <w:hideMark/>
          </w:tcPr>
          <w:p w:rsidR="005002AD" w:rsidRPr="005002AD" w:rsidRDefault="005002AD" w:rsidP="005002AD">
            <w:pPr>
              <w:widowControl w:val="0"/>
              <w:spacing w:after="0" w:line="240" w:lineRule="auto"/>
              <w:ind w:left="57" w:right="57"/>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105</w:t>
            </w:r>
          </w:p>
        </w:tc>
      </w:tr>
    </w:tbl>
    <w:p w:rsidR="005002AD" w:rsidRPr="005002AD" w:rsidRDefault="005002AD" w:rsidP="005002AD">
      <w:pPr>
        <w:widowControl w:val="0"/>
        <w:spacing w:after="0" w:line="240" w:lineRule="auto"/>
        <w:ind w:left="57" w:right="57" w:firstLine="709"/>
        <w:jc w:val="center"/>
        <w:rPr>
          <w:rFonts w:ascii="Times New Roman" w:eastAsia="Times New Roman" w:hAnsi="Times New Roman" w:cs="Times New Roman"/>
          <w:b/>
          <w:color w:val="000000"/>
          <w:sz w:val="24"/>
          <w:szCs w:val="24"/>
        </w:rPr>
      </w:pP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ХАРАКТЕРИСТИКА ОСНОВНЫХ ВИДОВ УЧЕБНОЙ ДЕЯТЕЛЬНОСТИ СТУДЕНТОВ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6662"/>
      </w:tblGrid>
      <w:tr w:rsidR="005002AD" w:rsidRPr="005002AD" w:rsidTr="00C664DD">
        <w:tc>
          <w:tcPr>
            <w:tcW w:w="2694" w:type="dxa"/>
          </w:tcPr>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Содержание обучения</w:t>
            </w:r>
          </w:p>
        </w:tc>
        <w:tc>
          <w:tcPr>
            <w:tcW w:w="6662" w:type="dxa"/>
          </w:tcPr>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Характеристика основных видов учебной деятельности студентов (на уровне учебных действий)</w:t>
            </w:r>
          </w:p>
        </w:tc>
      </w:tr>
      <w:tr w:rsidR="005002AD" w:rsidRPr="005002AD" w:rsidTr="00C664DD">
        <w:tc>
          <w:tcPr>
            <w:tcW w:w="2694" w:type="dxa"/>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Введение</w:t>
            </w:r>
          </w:p>
        </w:tc>
        <w:tc>
          <w:tcPr>
            <w:tcW w:w="6662" w:type="dxa"/>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Анализ влияния современного человека на окружающую среду, оценка </w:t>
            </w:r>
            <w:proofErr w:type="gramStart"/>
            <w:r w:rsidRPr="005002AD">
              <w:rPr>
                <w:rFonts w:ascii="Times New Roman" w:eastAsia="Times New Roman" w:hAnsi="Times New Roman" w:cs="Times New Roman"/>
                <w:color w:val="000000"/>
                <w:sz w:val="24"/>
                <w:szCs w:val="24"/>
              </w:rPr>
              <w:t>примеров зависимости благополучия жизни людей</w:t>
            </w:r>
            <w:proofErr w:type="gramEnd"/>
            <w:r w:rsidRPr="005002AD">
              <w:rPr>
                <w:rFonts w:ascii="Times New Roman" w:eastAsia="Times New Roman" w:hAnsi="Times New Roman" w:cs="Times New Roman"/>
                <w:color w:val="000000"/>
                <w:sz w:val="24"/>
                <w:szCs w:val="24"/>
              </w:rPr>
              <w:t xml:space="preserve"> от состояния окружающей среды; моделирование ситуаций по сохранению биосферы и ее защите</w:t>
            </w:r>
          </w:p>
        </w:tc>
      </w:tr>
      <w:tr w:rsidR="005002AD" w:rsidRPr="005002AD" w:rsidTr="00C664DD">
        <w:tc>
          <w:tcPr>
            <w:tcW w:w="2694" w:type="dxa"/>
          </w:tcPr>
          <w:p w:rsidR="005002AD" w:rsidRPr="005002AD" w:rsidRDefault="005002AD" w:rsidP="005002AD">
            <w:pPr>
              <w:widowControl w:val="0"/>
              <w:spacing w:after="0" w:line="240" w:lineRule="auto"/>
              <w:ind w:left="57" w:right="57"/>
              <w:contextualSpacing/>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1. Государственная система обеспечения безопасности населения</w:t>
            </w:r>
          </w:p>
        </w:tc>
        <w:tc>
          <w:tcPr>
            <w:tcW w:w="6662" w:type="dxa"/>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Выявление потенциально опасных ситуаций для сохранения жизни и здоровья человека, сохранения личного и общественного имущества при ЧС.</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Моделирование поведения населения при угрозе и возникновении ЧС.</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Освоение моделей поведения в разных ситуациях: как вести себя дома, на дорогах, в лесу, на водоёмах, характеристика основных функций системы по предупреждению и ликвидации ЧС (РСЧС). </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Раскрытие возможностей современных средств оповещения населения об опасностях, возникающих в чрезвычайных ситуациях военного и мирного времени.</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Характеристика правил безопасного поведения при угрозе </w:t>
            </w:r>
            <w:r w:rsidRPr="005002AD">
              <w:rPr>
                <w:rFonts w:ascii="Times New Roman" w:eastAsia="Times New Roman" w:hAnsi="Times New Roman" w:cs="Times New Roman"/>
                <w:color w:val="000000"/>
                <w:sz w:val="24"/>
                <w:szCs w:val="24"/>
              </w:rPr>
              <w:lastRenderedPageBreak/>
              <w:t>террористического акта, захвате в качестве заложника.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Определение мер безопасности населения, оказавшегося на территории военных действий.</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 </w:t>
            </w:r>
          </w:p>
        </w:tc>
      </w:tr>
      <w:tr w:rsidR="005002AD" w:rsidRPr="005002AD" w:rsidTr="00C664DD">
        <w:tc>
          <w:tcPr>
            <w:tcW w:w="2694" w:type="dxa"/>
          </w:tcPr>
          <w:p w:rsidR="005002AD" w:rsidRPr="005002AD" w:rsidRDefault="005002AD" w:rsidP="005002AD">
            <w:pPr>
              <w:widowControl w:val="0"/>
              <w:spacing w:after="0" w:line="240" w:lineRule="auto"/>
              <w:ind w:left="57" w:right="57"/>
              <w:contextualSpacing/>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lastRenderedPageBreak/>
              <w:t xml:space="preserve">2. Основы обороны государства и воинская обязанность </w:t>
            </w:r>
          </w:p>
        </w:tc>
        <w:tc>
          <w:tcPr>
            <w:tcW w:w="6662" w:type="dxa"/>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Анализ основных </w:t>
            </w:r>
            <w:proofErr w:type="gramStart"/>
            <w:r w:rsidRPr="005002AD">
              <w:rPr>
                <w:rFonts w:ascii="Times New Roman" w:eastAsia="Times New Roman" w:hAnsi="Times New Roman" w:cs="Times New Roman"/>
                <w:color w:val="000000"/>
                <w:sz w:val="24"/>
                <w:szCs w:val="24"/>
              </w:rPr>
              <w:t>этапов проведения военной реформы Вооруженных Сил Российской Федерации</w:t>
            </w:r>
            <w:proofErr w:type="gramEnd"/>
            <w:r w:rsidRPr="005002AD">
              <w:rPr>
                <w:rFonts w:ascii="Times New Roman" w:eastAsia="Times New Roman" w:hAnsi="Times New Roman" w:cs="Times New Roman"/>
                <w:color w:val="000000"/>
                <w:sz w:val="24"/>
                <w:szCs w:val="24"/>
              </w:rPr>
              <w:t xml:space="preserve">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 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 </w:t>
            </w:r>
          </w:p>
        </w:tc>
      </w:tr>
      <w:tr w:rsidR="005002AD" w:rsidRPr="005002AD" w:rsidTr="00C664DD">
        <w:tc>
          <w:tcPr>
            <w:tcW w:w="2694" w:type="dxa"/>
          </w:tcPr>
          <w:p w:rsidR="005002AD" w:rsidRPr="005002AD" w:rsidRDefault="005002AD" w:rsidP="005002AD">
            <w:pPr>
              <w:widowControl w:val="0"/>
              <w:spacing w:after="0" w:line="240" w:lineRule="auto"/>
              <w:ind w:left="57" w:right="57"/>
              <w:contextualSpacing/>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3. Обеспечение личной безопасности и сохранение здоровья населения</w:t>
            </w:r>
          </w:p>
        </w:tc>
        <w:tc>
          <w:tcPr>
            <w:tcW w:w="6662" w:type="dxa"/>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Определение основных понятий о здоровье и здоровом образе жизни.</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неблагоприятной окружающей среды на здоровье человека.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Моделирование социальных последствий пристрастия к наркотикам.</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Моделирование ситуаций по организации безопасности дорожного движения.</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Характеристика факторов, влияющих на репродуктивное </w:t>
            </w:r>
            <w:r w:rsidRPr="005002AD">
              <w:rPr>
                <w:rFonts w:ascii="Times New Roman" w:eastAsia="Times New Roman" w:hAnsi="Times New Roman" w:cs="Times New Roman"/>
                <w:color w:val="000000"/>
                <w:sz w:val="24"/>
                <w:szCs w:val="24"/>
              </w:rPr>
              <w:lastRenderedPageBreak/>
              <w:t>здоровье человека.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Моделирование ситуаций по применению правил сохранения и укрепления здоровья</w:t>
            </w:r>
          </w:p>
        </w:tc>
      </w:tr>
      <w:tr w:rsidR="005002AD" w:rsidRPr="005002AD" w:rsidTr="00C664DD">
        <w:tc>
          <w:tcPr>
            <w:tcW w:w="2694" w:type="dxa"/>
          </w:tcPr>
          <w:p w:rsidR="005002AD" w:rsidRPr="005002AD" w:rsidRDefault="005002AD" w:rsidP="005002AD">
            <w:pPr>
              <w:widowControl w:val="0"/>
              <w:spacing w:after="0" w:line="240" w:lineRule="auto"/>
              <w:ind w:left="57" w:right="57"/>
              <w:contextualSpacing/>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lastRenderedPageBreak/>
              <w:t>4. Основы медицинских знаний</w:t>
            </w:r>
          </w:p>
        </w:tc>
        <w:tc>
          <w:tcPr>
            <w:tcW w:w="6662" w:type="dxa"/>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Характеристика основных признаков жизни.</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алгоритма идентификации основных видов кровотечений, идентификация основных признаков теплового удара. Определение основных сре</w:t>
            </w:r>
            <w:proofErr w:type="gramStart"/>
            <w:r w:rsidRPr="005002AD">
              <w:rPr>
                <w:rFonts w:ascii="Times New Roman" w:eastAsia="Times New Roman" w:hAnsi="Times New Roman" w:cs="Times New Roman"/>
                <w:color w:val="000000"/>
                <w:sz w:val="24"/>
                <w:szCs w:val="24"/>
              </w:rPr>
              <w:t>дств пл</w:t>
            </w:r>
            <w:proofErr w:type="gramEnd"/>
            <w:r w:rsidRPr="005002AD">
              <w:rPr>
                <w:rFonts w:ascii="Times New Roman" w:eastAsia="Times New Roman" w:hAnsi="Times New Roman" w:cs="Times New Roman"/>
                <w:color w:val="000000"/>
                <w:sz w:val="24"/>
                <w:szCs w:val="24"/>
              </w:rPr>
              <w:t>анирования семьи. Определение особенностей образа жизни и рациона питания беременной женщины.</w:t>
            </w:r>
          </w:p>
        </w:tc>
      </w:tr>
    </w:tbl>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КОНТРОЛЬ И ОЦЕНКА РЕЗУЛЬТАТОВ ОСВОЕНИЯ УЧЕБНОЙ ДИСЦИПЛИНЫ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Контроль и оценка результатов освоения учебной дисциплины осуществляется в процессе проведения практических занятий и лабораторных работ, тестирования, выполнения </w:t>
      </w:r>
      <w:proofErr w:type="gramStart"/>
      <w:r w:rsidRPr="005002AD">
        <w:rPr>
          <w:rFonts w:ascii="Times New Roman" w:eastAsia="Times New Roman" w:hAnsi="Times New Roman" w:cs="Times New Roman"/>
          <w:color w:val="000000"/>
          <w:sz w:val="24"/>
          <w:szCs w:val="24"/>
        </w:rPr>
        <w:t>индивидуальных проектов</w:t>
      </w:r>
      <w:proofErr w:type="gramEnd"/>
      <w:r w:rsidRPr="005002AD">
        <w:rPr>
          <w:rFonts w:ascii="Times New Roman" w:eastAsia="Times New Roman" w:hAnsi="Times New Roman" w:cs="Times New Roman"/>
          <w:color w:val="000000"/>
          <w:sz w:val="24"/>
          <w:szCs w:val="24"/>
        </w:rPr>
        <w:t>.</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4809"/>
      </w:tblGrid>
      <w:tr w:rsidR="005002AD" w:rsidRPr="005002AD" w:rsidTr="00C664DD">
        <w:tc>
          <w:tcPr>
            <w:tcW w:w="2431" w:type="pct"/>
            <w:tcBorders>
              <w:top w:val="single" w:sz="4" w:space="0" w:color="auto"/>
              <w:left w:val="single" w:sz="4" w:space="0" w:color="auto"/>
              <w:bottom w:val="single" w:sz="4" w:space="0" w:color="auto"/>
              <w:right w:val="single" w:sz="4" w:space="0" w:color="auto"/>
            </w:tcBorders>
            <w:vAlign w:val="center"/>
          </w:tcPr>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Результаты обучения</w:t>
            </w:r>
          </w:p>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p>
        </w:tc>
        <w:tc>
          <w:tcPr>
            <w:tcW w:w="2569" w:type="pct"/>
            <w:tcBorders>
              <w:top w:val="single" w:sz="4" w:space="0" w:color="auto"/>
              <w:left w:val="single" w:sz="4" w:space="0" w:color="auto"/>
              <w:bottom w:val="single" w:sz="4" w:space="0" w:color="auto"/>
              <w:right w:val="single" w:sz="4" w:space="0" w:color="auto"/>
            </w:tcBorders>
            <w:vAlign w:val="center"/>
            <w:hideMark/>
          </w:tcPr>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Формы и методы контроля и оценки</w:t>
            </w:r>
          </w:p>
          <w:p w:rsidR="005002AD" w:rsidRPr="005002AD" w:rsidRDefault="005002AD" w:rsidP="005002AD">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результатов обучения</w:t>
            </w:r>
          </w:p>
        </w:tc>
      </w:tr>
      <w:tr w:rsidR="005002AD" w:rsidRPr="005002AD" w:rsidTr="00C664DD">
        <w:trPr>
          <w:trHeight w:val="613"/>
        </w:trPr>
        <w:tc>
          <w:tcPr>
            <w:tcW w:w="2431" w:type="pct"/>
            <w:tcBorders>
              <w:top w:val="single" w:sz="4" w:space="0" w:color="auto"/>
              <w:left w:val="single" w:sz="4" w:space="0" w:color="auto"/>
              <w:bottom w:val="single" w:sz="4" w:space="0" w:color="auto"/>
              <w:right w:val="single" w:sz="4" w:space="0" w:color="auto"/>
            </w:tcBorders>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i/>
                <w:color w:val="000000"/>
                <w:sz w:val="24"/>
                <w:szCs w:val="24"/>
              </w:rPr>
            </w:pPr>
            <w:r w:rsidRPr="005002AD">
              <w:rPr>
                <w:rFonts w:ascii="Times New Roman" w:eastAsia="Times New Roman" w:hAnsi="Times New Roman" w:cs="Times New Roman"/>
                <w:i/>
                <w:color w:val="000000"/>
                <w:sz w:val="24"/>
                <w:szCs w:val="24"/>
              </w:rPr>
              <w:t>личностные</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-готовность к служению Отечеству, его защите;</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потребности соблюдать нормы здорового образа жизни, осознанно выполнять правила безопасности жизнедеятельности;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-исключение из своей жизни вредных привычек (курения, пьянства и т. д.);</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w:t>
            </w:r>
            <w:r w:rsidRPr="005002AD">
              <w:rPr>
                <w:rFonts w:ascii="Times New Roman" w:eastAsia="Times New Roman" w:hAnsi="Times New Roman" w:cs="Times New Roman"/>
                <w:color w:val="000000"/>
                <w:sz w:val="24"/>
                <w:szCs w:val="24"/>
              </w:rPr>
              <w:softHyphen/>
              <w:t>ности;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приемов действий в опасных и чрезвычайных ситуациях природного, техногенного и социального характера;</w:t>
            </w:r>
          </w:p>
        </w:tc>
        <w:tc>
          <w:tcPr>
            <w:tcW w:w="2569" w:type="pct"/>
            <w:tcBorders>
              <w:top w:val="single" w:sz="4" w:space="0" w:color="auto"/>
              <w:left w:val="single" w:sz="4" w:space="0" w:color="auto"/>
              <w:bottom w:val="single" w:sz="4" w:space="0" w:color="auto"/>
              <w:right w:val="single" w:sz="4" w:space="0" w:color="auto"/>
            </w:tcBorders>
            <w:vAlign w:val="center"/>
            <w:hideMark/>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-диагностика результатов личностного развития;</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-целенаправленное наблюдение </w:t>
            </w:r>
            <w:proofErr w:type="gramStart"/>
            <w:r w:rsidRPr="005002AD">
              <w:rPr>
                <w:rFonts w:ascii="Times New Roman" w:eastAsia="Times New Roman" w:hAnsi="Times New Roman" w:cs="Times New Roman"/>
                <w:color w:val="000000"/>
                <w:sz w:val="24"/>
                <w:szCs w:val="24"/>
              </w:rPr>
              <w:t>за</w:t>
            </w:r>
            <w:proofErr w:type="gramEnd"/>
            <w:r w:rsidRPr="005002AD">
              <w:rPr>
                <w:rFonts w:ascii="Times New Roman" w:eastAsia="Times New Roman" w:hAnsi="Times New Roman" w:cs="Times New Roman"/>
                <w:color w:val="000000"/>
                <w:sz w:val="24"/>
                <w:szCs w:val="24"/>
              </w:rPr>
              <w:t xml:space="preserve"> обучающимися, фиксация проявляемых ими качеств в соответствии с заданными критериями;</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-самооценка результатов учебной деятельности;</w:t>
            </w:r>
          </w:p>
        </w:tc>
      </w:tr>
      <w:tr w:rsidR="005002AD" w:rsidRPr="005002AD" w:rsidTr="00C664DD">
        <w:trPr>
          <w:trHeight w:val="613"/>
        </w:trPr>
        <w:tc>
          <w:tcPr>
            <w:tcW w:w="2431" w:type="pct"/>
            <w:tcBorders>
              <w:top w:val="single" w:sz="4" w:space="0" w:color="auto"/>
              <w:left w:val="single" w:sz="4" w:space="0" w:color="auto"/>
              <w:bottom w:val="single" w:sz="4" w:space="0" w:color="auto"/>
              <w:right w:val="single" w:sz="4" w:space="0" w:color="auto"/>
            </w:tcBorders>
            <w:hideMark/>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i/>
                <w:color w:val="000000"/>
                <w:sz w:val="24"/>
                <w:szCs w:val="24"/>
              </w:rPr>
            </w:pPr>
            <w:proofErr w:type="spellStart"/>
            <w:r w:rsidRPr="005002AD">
              <w:rPr>
                <w:rFonts w:ascii="Times New Roman" w:eastAsia="Times New Roman" w:hAnsi="Times New Roman" w:cs="Times New Roman"/>
                <w:i/>
                <w:color w:val="000000"/>
                <w:sz w:val="24"/>
                <w:szCs w:val="24"/>
              </w:rPr>
              <w:t>метапредметные</w:t>
            </w:r>
            <w:proofErr w:type="spellEnd"/>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w:t>
            </w:r>
            <w:r w:rsidRPr="005002AD">
              <w:rPr>
                <w:rFonts w:ascii="Times New Roman" w:eastAsia="Times New Roman" w:hAnsi="Times New Roman" w:cs="Times New Roman"/>
                <w:color w:val="000000"/>
                <w:sz w:val="24"/>
                <w:szCs w:val="24"/>
              </w:rPr>
              <w:lastRenderedPageBreak/>
              <w:t>человека;</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lastRenderedPageBreak/>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знания устройства и принципов действия бытовых приборов и других технических средств, используемых в повседневной жизни;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-приобретение опыта локализации возможных опасных ситуаций, связанных с нарушением работы технических средств и правил их эксплуатации;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установки на здоровый образ жизни;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tc>
        <w:tc>
          <w:tcPr>
            <w:tcW w:w="2569" w:type="pct"/>
            <w:tcBorders>
              <w:top w:val="single" w:sz="4" w:space="0" w:color="auto"/>
              <w:left w:val="single" w:sz="4" w:space="0" w:color="auto"/>
              <w:bottom w:val="single" w:sz="4" w:space="0" w:color="auto"/>
              <w:right w:val="single" w:sz="4" w:space="0" w:color="auto"/>
            </w:tcBorders>
            <w:vAlign w:val="center"/>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-накопительная система оценивания (</w:t>
            </w:r>
            <w:proofErr w:type="spellStart"/>
            <w:r w:rsidRPr="005002AD">
              <w:rPr>
                <w:rFonts w:ascii="Times New Roman" w:eastAsia="Times New Roman" w:hAnsi="Times New Roman" w:cs="Times New Roman"/>
                <w:color w:val="000000"/>
                <w:sz w:val="24"/>
                <w:szCs w:val="24"/>
              </w:rPr>
              <w:t>портфолио</w:t>
            </w:r>
            <w:proofErr w:type="spellEnd"/>
            <w:r w:rsidRPr="005002AD">
              <w:rPr>
                <w:rFonts w:ascii="Times New Roman" w:eastAsia="Times New Roman" w:hAnsi="Times New Roman" w:cs="Times New Roman"/>
                <w:color w:val="000000"/>
                <w:sz w:val="24"/>
                <w:szCs w:val="24"/>
              </w:rPr>
              <w:t>), характеризующая динамику индивидуальных образовательных достижений студента;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-подготовка рефератов, докладов, </w:t>
            </w:r>
            <w:proofErr w:type="spellStart"/>
            <w:r w:rsidRPr="005002AD">
              <w:rPr>
                <w:rFonts w:ascii="Times New Roman" w:eastAsia="Times New Roman" w:hAnsi="Times New Roman" w:cs="Times New Roman"/>
                <w:color w:val="000000"/>
                <w:sz w:val="24"/>
                <w:szCs w:val="24"/>
              </w:rPr>
              <w:t>мультимедийных</w:t>
            </w:r>
            <w:proofErr w:type="spellEnd"/>
            <w:r w:rsidRPr="005002AD">
              <w:rPr>
                <w:rFonts w:ascii="Times New Roman" w:eastAsia="Times New Roman" w:hAnsi="Times New Roman" w:cs="Times New Roman"/>
                <w:color w:val="000000"/>
                <w:sz w:val="24"/>
                <w:szCs w:val="24"/>
              </w:rPr>
              <w:t xml:space="preserve"> презентаций;</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-индивидуальные и групповые творческие задания и проекты;</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-участие в ролевых играх;</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lastRenderedPageBreak/>
              <w:t>-работа в малых группах;</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-участие в олимпиадах, конференциях, конкурсах, и т.п.;</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-тестирование.</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5002AD" w:rsidRPr="005002AD" w:rsidTr="00C664DD">
        <w:trPr>
          <w:trHeight w:val="613"/>
        </w:trPr>
        <w:tc>
          <w:tcPr>
            <w:tcW w:w="2431" w:type="pct"/>
            <w:tcBorders>
              <w:top w:val="single" w:sz="4" w:space="0" w:color="auto"/>
              <w:left w:val="single" w:sz="4" w:space="0" w:color="auto"/>
              <w:bottom w:val="single" w:sz="4" w:space="0" w:color="auto"/>
              <w:right w:val="single" w:sz="4" w:space="0" w:color="auto"/>
            </w:tcBorders>
          </w:tcPr>
          <w:p w:rsidR="005002AD" w:rsidRPr="005002AD" w:rsidRDefault="005002AD" w:rsidP="005002AD">
            <w:pPr>
              <w:widowControl w:val="0"/>
              <w:spacing w:after="0" w:line="240" w:lineRule="auto"/>
              <w:ind w:left="57" w:right="57"/>
              <w:jc w:val="both"/>
              <w:rPr>
                <w:rFonts w:ascii="Times New Roman" w:eastAsia="Times New Roman" w:hAnsi="Times New Roman" w:cs="Times New Roman"/>
                <w:i/>
                <w:color w:val="000000"/>
                <w:sz w:val="24"/>
                <w:szCs w:val="24"/>
              </w:rPr>
            </w:pPr>
            <w:r w:rsidRPr="005002AD">
              <w:rPr>
                <w:rFonts w:ascii="Times New Roman" w:eastAsia="Times New Roman" w:hAnsi="Times New Roman" w:cs="Times New Roman"/>
                <w:i/>
                <w:color w:val="000000"/>
                <w:sz w:val="24"/>
                <w:szCs w:val="24"/>
              </w:rPr>
              <w:lastRenderedPageBreak/>
              <w:t>предметные</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сформированность</w:t>
            </w:r>
            <w:proofErr w:type="spellEnd"/>
            <w:r w:rsidRPr="005002AD">
              <w:rPr>
                <w:rFonts w:ascii="Times New Roman" w:eastAsia="Times New Roman" w:hAnsi="Times New Roman" w:cs="Times New Roman"/>
                <w:color w:val="000000"/>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сформированность</w:t>
            </w:r>
            <w:proofErr w:type="spellEnd"/>
            <w:r w:rsidRPr="005002AD">
              <w:rPr>
                <w:rFonts w:ascii="Times New Roman" w:eastAsia="Times New Roman" w:hAnsi="Times New Roman" w:cs="Times New Roman"/>
                <w:color w:val="000000"/>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сформированность</w:t>
            </w:r>
            <w:proofErr w:type="spellEnd"/>
            <w:r w:rsidRPr="005002AD">
              <w:rPr>
                <w:rFonts w:ascii="Times New Roman" w:eastAsia="Times New Roman" w:hAnsi="Times New Roman" w:cs="Times New Roman"/>
                <w:color w:val="000000"/>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-освоение знания распространенных опасных и чрезвычайных ситуаций природного, техногенного и </w:t>
            </w:r>
            <w:r w:rsidRPr="005002AD">
              <w:rPr>
                <w:rFonts w:ascii="Times New Roman" w:eastAsia="Times New Roman" w:hAnsi="Times New Roman" w:cs="Times New Roman"/>
                <w:color w:val="000000"/>
                <w:sz w:val="24"/>
                <w:szCs w:val="24"/>
              </w:rPr>
              <w:lastRenderedPageBreak/>
              <w:t>социального характера;</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знания факторов, пагубно влияющих на здоровье человека;</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знания основных мер защиты (в том числе в области гражданской обороны) и правил поведения в условиях опасных и чрезвычайных ситуаций;</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5002AD" w:rsidRPr="005002AD" w:rsidRDefault="005002AD" w:rsidP="005002AD">
            <w:pPr>
              <w:widowControl w:val="0"/>
              <w:spacing w:after="0" w:line="240" w:lineRule="auto"/>
              <w:ind w:left="57" w:right="57"/>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2569" w:type="pct"/>
            <w:tcBorders>
              <w:top w:val="single" w:sz="4" w:space="0" w:color="auto"/>
              <w:left w:val="single" w:sz="4" w:space="0" w:color="auto"/>
              <w:bottom w:val="single" w:sz="4" w:space="0" w:color="auto"/>
              <w:right w:val="single" w:sz="4" w:space="0" w:color="auto"/>
            </w:tcBorders>
            <w:vAlign w:val="center"/>
          </w:tcPr>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lastRenderedPageBreak/>
              <w:t>-входной контроль;</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-устный и письменный опрос;</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-практическая работа;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-тестирование;</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-сдача учебных нормативов;</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-контрольная работа;</w:t>
            </w:r>
          </w:p>
          <w:p w:rsidR="005002AD" w:rsidRPr="005002AD" w:rsidRDefault="005002AD" w:rsidP="005002AD">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-дифференцированный зачет</w:t>
            </w:r>
          </w:p>
        </w:tc>
      </w:tr>
    </w:tbl>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p>
    <w:p w:rsidR="005002AD" w:rsidRPr="005002AD" w:rsidRDefault="005002AD" w:rsidP="005002AD">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УЧЕБНО-МЕТОДИЧЕСКОЕ И МАТЕРИАЛЬНО-ТЕХНИЧЕСКОЕ ОБЕСПЕЧЕНИЕ ПРОГРАММЫ УЧЕБНОЙ ДИСЦИПЛИНЫ</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Источники информации</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Основная литература: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t>Косолапова Н. В., Прокопенко Н. А.</w:t>
      </w:r>
      <w:r w:rsidRPr="005002AD">
        <w:rPr>
          <w:rFonts w:ascii="Times New Roman" w:eastAsia="Times New Roman" w:hAnsi="Times New Roman" w:cs="Times New Roman"/>
          <w:color w:val="000000"/>
          <w:sz w:val="24"/>
          <w:szCs w:val="24"/>
        </w:rPr>
        <w:t xml:space="preserve"> Основы безопасности жизнедеятельности: учебник для студентов профессиональных образовательных организаций, осваивающих профессий и специальности СПО.-М., 2017.</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lastRenderedPageBreak/>
        <w:t>Косолапова Н. В. и др.</w:t>
      </w:r>
      <w:r w:rsidRPr="005002AD">
        <w:rPr>
          <w:rFonts w:ascii="Times New Roman" w:eastAsia="Times New Roman" w:hAnsi="Times New Roman" w:cs="Times New Roman"/>
          <w:color w:val="000000"/>
          <w:sz w:val="24"/>
          <w:szCs w:val="24"/>
        </w:rPr>
        <w:t xml:space="preserve"> Безопасность жизнедеятельности: учебник для студентов профессиональных образовательных организаций, осваивающих профессий и специальности СПО.-М., 2017.</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Справочники, энциклопедии</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t>Изотова М.А., Царева Т.Б.</w:t>
      </w:r>
      <w:r w:rsidRPr="005002AD">
        <w:rPr>
          <w:rFonts w:ascii="Times New Roman" w:eastAsia="Times New Roman" w:hAnsi="Times New Roman" w:cs="Times New Roman"/>
          <w:color w:val="000000"/>
          <w:sz w:val="24"/>
          <w:szCs w:val="24"/>
        </w:rPr>
        <w:t xml:space="preserve"> Полная энциклопедия орденов и медалей России. - М., 2008.</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t>Ионина Н.А.</w:t>
      </w:r>
      <w:r w:rsidRPr="005002AD">
        <w:rPr>
          <w:rFonts w:ascii="Times New Roman" w:eastAsia="Times New Roman" w:hAnsi="Times New Roman" w:cs="Times New Roman"/>
          <w:color w:val="000000"/>
          <w:sz w:val="24"/>
          <w:szCs w:val="24"/>
        </w:rPr>
        <w:t xml:space="preserve"> 100 великих наград. - М., 2009.</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t>Каменев А.И.</w:t>
      </w:r>
      <w:r w:rsidRPr="005002AD">
        <w:rPr>
          <w:rFonts w:ascii="Times New Roman" w:eastAsia="Times New Roman" w:hAnsi="Times New Roman" w:cs="Times New Roman"/>
          <w:color w:val="000000"/>
          <w:sz w:val="24"/>
          <w:szCs w:val="24"/>
        </w:rPr>
        <w:t xml:space="preserve"> Энциклопедия русского офицера. - М., 2008.</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i/>
          <w:color w:val="000000"/>
          <w:sz w:val="24"/>
          <w:szCs w:val="24"/>
        </w:rPr>
        <w:t>Каторин</w:t>
      </w:r>
      <w:proofErr w:type="spellEnd"/>
      <w:r w:rsidRPr="005002AD">
        <w:rPr>
          <w:rFonts w:ascii="Times New Roman" w:eastAsia="Times New Roman" w:hAnsi="Times New Roman" w:cs="Times New Roman"/>
          <w:i/>
          <w:color w:val="000000"/>
          <w:sz w:val="24"/>
          <w:szCs w:val="24"/>
        </w:rPr>
        <w:t xml:space="preserve"> Ю. Ф.</w:t>
      </w:r>
      <w:r w:rsidRPr="005002AD">
        <w:rPr>
          <w:rFonts w:ascii="Times New Roman" w:eastAsia="Times New Roman" w:hAnsi="Times New Roman" w:cs="Times New Roman"/>
          <w:color w:val="000000"/>
          <w:sz w:val="24"/>
          <w:szCs w:val="24"/>
        </w:rPr>
        <w:t xml:space="preserve"> Танки: иллюстрированная энциклопедия. - М., 2011.</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i/>
          <w:color w:val="000000"/>
          <w:sz w:val="24"/>
          <w:szCs w:val="24"/>
        </w:rPr>
        <w:t>Лубченков</w:t>
      </w:r>
      <w:proofErr w:type="spellEnd"/>
      <w:r w:rsidRPr="005002AD">
        <w:rPr>
          <w:rFonts w:ascii="Times New Roman" w:eastAsia="Times New Roman" w:hAnsi="Times New Roman" w:cs="Times New Roman"/>
          <w:i/>
          <w:color w:val="000000"/>
          <w:sz w:val="24"/>
          <w:szCs w:val="24"/>
        </w:rPr>
        <w:t xml:space="preserve"> Ю.Н.</w:t>
      </w:r>
      <w:r w:rsidRPr="005002AD">
        <w:rPr>
          <w:rFonts w:ascii="Times New Roman" w:eastAsia="Times New Roman" w:hAnsi="Times New Roman" w:cs="Times New Roman"/>
          <w:color w:val="000000"/>
          <w:sz w:val="24"/>
          <w:szCs w:val="24"/>
        </w:rPr>
        <w:t xml:space="preserve"> Русские полководцы. - М., 2009.</w:t>
      </w:r>
    </w:p>
    <w:p w:rsidR="005002AD" w:rsidRPr="005002AD" w:rsidRDefault="005002AD" w:rsidP="005002AD">
      <w:pPr>
        <w:widowControl w:val="0"/>
        <w:spacing w:after="0" w:line="240" w:lineRule="auto"/>
        <w:ind w:firstLine="709"/>
        <w:jc w:val="center"/>
        <w:rPr>
          <w:rFonts w:ascii="Times New Roman" w:eastAsia="Times New Roman" w:hAnsi="Times New Roman" w:cs="Times New Roman"/>
          <w:b/>
          <w:color w:val="000000"/>
          <w:sz w:val="24"/>
          <w:szCs w:val="24"/>
        </w:rPr>
      </w:pPr>
      <w:r w:rsidRPr="005002AD">
        <w:rPr>
          <w:rFonts w:ascii="Times New Roman" w:eastAsia="Times New Roman" w:hAnsi="Times New Roman" w:cs="Times New Roman"/>
          <w:b/>
          <w:color w:val="000000"/>
          <w:sz w:val="24"/>
          <w:szCs w:val="24"/>
        </w:rPr>
        <w:t>Дополнительная литература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5002AD">
        <w:rPr>
          <w:rFonts w:ascii="Times New Roman" w:eastAsia="Times New Roman" w:hAnsi="Times New Roman" w:cs="Times New Roman"/>
          <w:color w:val="000000"/>
          <w:sz w:val="24"/>
          <w:szCs w:val="24"/>
        </w:rPr>
        <w:t xml:space="preserve">Гражданский кодекс РФ (Ч. 1) (утвержден Федеральным законом от 30.11.94 № 51-ФЗ (в ред. от 11.02.2013, с </w:t>
      </w:r>
      <w:proofErr w:type="spellStart"/>
      <w:r w:rsidRPr="005002AD">
        <w:rPr>
          <w:rFonts w:ascii="Times New Roman" w:eastAsia="Times New Roman" w:hAnsi="Times New Roman" w:cs="Times New Roman"/>
          <w:color w:val="000000"/>
          <w:sz w:val="24"/>
          <w:szCs w:val="24"/>
        </w:rPr>
        <w:t>изм</w:t>
      </w:r>
      <w:proofErr w:type="spellEnd"/>
      <w:r w:rsidRPr="005002AD">
        <w:rPr>
          <w:rFonts w:ascii="Times New Roman" w:eastAsia="Times New Roman" w:hAnsi="Times New Roman" w:cs="Times New Roman"/>
          <w:color w:val="000000"/>
          <w:sz w:val="24"/>
          <w:szCs w:val="24"/>
        </w:rPr>
        <w:t>. и доп. от 01.03.2013) // СЗ РФ. - 1994. - № 32 (Ч. 1).</w:t>
      </w:r>
      <w:proofErr w:type="gramEnd"/>
      <w:r w:rsidRPr="005002AD">
        <w:rPr>
          <w:rFonts w:ascii="Times New Roman" w:eastAsia="Times New Roman" w:hAnsi="Times New Roman" w:cs="Times New Roman"/>
          <w:color w:val="000000"/>
          <w:sz w:val="24"/>
          <w:szCs w:val="24"/>
        </w:rPr>
        <w:t xml:space="preserve"> - Ст. 3301.</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Гражданский кодекс РФ (Ч. 2) (утвержден Федеральным законом от 26.01.96 № 14-ФЗ) (в ред. от 14.06.2012) // СЗ РФ. - 1996. - № 5 (Ч. 2). - Ст. 410.</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Гражданский кодекс РФ (Ч. 3) (утвержден Федеральным законом от 26.11.01 № 146-ФЗ) (в ред. от 05.06.2012) // СЗ РФ. - 2001. - № 49. - Ст. 4552.</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Гражданский кодекс РФ (Ч. 4) (утвержден Федеральным законом от 18.12.06 № 2Э0-ФЗ) (в ред. от 08.12.2011) // СЗ РФ. - 2006. - № 52 (Ч. 1). - Ст. 5496.</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Семейный кодекс Российской Федерации (утвержден Федеральным законом от 29.12.1995 № 22Э-ФЗ) (в ред. от 12.11.2012) // СЗ РФ. - 1996. - № 1. - Ст. 16.</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Уголовный кодекс Российской Федерации (утвержден Федеральным законом от 13.06.1996 № 6Э-ФЗ) (в ред. от 07.12.2011</w:t>
      </w:r>
      <w:proofErr w:type="gramStart"/>
      <w:r w:rsidRPr="005002AD">
        <w:rPr>
          <w:rFonts w:ascii="Times New Roman" w:eastAsia="Times New Roman" w:hAnsi="Times New Roman" w:cs="Times New Roman"/>
          <w:color w:val="000000"/>
          <w:sz w:val="24"/>
          <w:szCs w:val="24"/>
        </w:rPr>
        <w:t xml:space="preserve"> ;</w:t>
      </w:r>
      <w:proofErr w:type="gramEnd"/>
      <w:r w:rsidRPr="005002AD">
        <w:rPr>
          <w:rFonts w:ascii="Times New Roman" w:eastAsia="Times New Roman" w:hAnsi="Times New Roman" w:cs="Times New Roman"/>
          <w:color w:val="000000"/>
          <w:sz w:val="24"/>
          <w:szCs w:val="24"/>
        </w:rPr>
        <w:t xml:space="preserve"> с </w:t>
      </w:r>
      <w:proofErr w:type="spellStart"/>
      <w:r w:rsidRPr="005002AD">
        <w:rPr>
          <w:rFonts w:ascii="Times New Roman" w:eastAsia="Times New Roman" w:hAnsi="Times New Roman" w:cs="Times New Roman"/>
          <w:color w:val="000000"/>
          <w:sz w:val="24"/>
          <w:szCs w:val="24"/>
        </w:rPr>
        <w:t>изм</w:t>
      </w:r>
      <w:proofErr w:type="spellEnd"/>
      <w:r w:rsidRPr="005002AD">
        <w:rPr>
          <w:rFonts w:ascii="Times New Roman" w:eastAsia="Times New Roman" w:hAnsi="Times New Roman" w:cs="Times New Roman"/>
          <w:color w:val="000000"/>
          <w:sz w:val="24"/>
          <w:szCs w:val="24"/>
        </w:rPr>
        <w:t>. и доп., вступающими в силу с 05.04.2013) // СЗ РФ. - 1996. - № 25. - Ст. 2954.</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Федеральный закон от 28.03.1998 № 53-ФЗ «О воинской обязанности и военной службе» (в ред. от 04.03.2013, с </w:t>
      </w:r>
      <w:proofErr w:type="spellStart"/>
      <w:r w:rsidRPr="005002AD">
        <w:rPr>
          <w:rFonts w:ascii="Times New Roman" w:eastAsia="Times New Roman" w:hAnsi="Times New Roman" w:cs="Times New Roman"/>
          <w:color w:val="000000"/>
          <w:sz w:val="24"/>
          <w:szCs w:val="24"/>
        </w:rPr>
        <w:t>изм</w:t>
      </w:r>
      <w:proofErr w:type="spellEnd"/>
      <w:r w:rsidRPr="005002AD">
        <w:rPr>
          <w:rFonts w:ascii="Times New Roman" w:eastAsia="Times New Roman" w:hAnsi="Times New Roman" w:cs="Times New Roman"/>
          <w:color w:val="000000"/>
          <w:sz w:val="24"/>
          <w:szCs w:val="24"/>
        </w:rPr>
        <w:t>. от 21.03.1013) // СЗ РФ. - 1998. - № 13. - Ст. 1475.</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Федеральный закон от 21.07.1997 № 116-ФЗ «О промышленной безопасности опасных производственных объектов» (в ред. от 04.03.2013) // СЗ РФ. - 1997. - № 30. - Ст. 3588.</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Федеральный закон от 25.07.2002 № 113-ФЗ «Об альтернативной гражданской службе» (в ред. от 30.11.2011) // СЗ РФ. - 2002. - № 30. - Ст. 3030.</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Федеральный закон от 31.05.1996 № 61-ФЗ «Об обороне» (в ред. от 05.04.2013) // СЗ РФ. - 1996. - № 23. - Ст. 2750.</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Федеральный закон от 10.01.2002 № 7-ФЗ «Об охране окружающей среды» (в ред. от 25.06.2012, с </w:t>
      </w:r>
      <w:proofErr w:type="spellStart"/>
      <w:r w:rsidRPr="005002AD">
        <w:rPr>
          <w:rFonts w:ascii="Times New Roman" w:eastAsia="Times New Roman" w:hAnsi="Times New Roman" w:cs="Times New Roman"/>
          <w:color w:val="000000"/>
          <w:sz w:val="24"/>
          <w:szCs w:val="24"/>
        </w:rPr>
        <w:t>изм</w:t>
      </w:r>
      <w:proofErr w:type="spellEnd"/>
      <w:r w:rsidRPr="005002AD">
        <w:rPr>
          <w:rFonts w:ascii="Times New Roman" w:eastAsia="Times New Roman" w:hAnsi="Times New Roman" w:cs="Times New Roman"/>
          <w:color w:val="000000"/>
          <w:sz w:val="24"/>
          <w:szCs w:val="24"/>
        </w:rPr>
        <w:t>. от 05.03.2013) // СЗ РФ. - 2002. - № 2. - Ст. 133.</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Федеральный закон от 21.11.2011 № 323-ФЗ «Об основах охраны здоровья граждан в Рос</w:t>
      </w:r>
      <w:r w:rsidRPr="005002AD">
        <w:rPr>
          <w:rFonts w:ascii="Times New Roman" w:eastAsia="Times New Roman" w:hAnsi="Times New Roman" w:cs="Times New Roman"/>
          <w:color w:val="000000"/>
          <w:sz w:val="24"/>
          <w:szCs w:val="24"/>
        </w:rPr>
        <w:softHyphen/>
        <w:t>сийской Федерации» (в ред. от 25.06.2012) // СЗ РФ. - 2011. - N 48. - Ст. 6724.</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Указ Президента РФ от 05.02.2010 № 146 «О Военной доктрине Российской Федерации» // СЗ РФ. - 2010. - № 7. - Ст. 724.</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gramStart"/>
      <w:r w:rsidRPr="005002AD">
        <w:rPr>
          <w:rFonts w:ascii="Times New Roman" w:eastAsia="Times New Roman" w:hAnsi="Times New Roman" w:cs="Times New Roman"/>
          <w:color w:val="000000"/>
          <w:sz w:val="24"/>
          <w:szCs w:val="24"/>
        </w:rPr>
        <w:t xml:space="preserve">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w:t>
      </w:r>
      <w:r w:rsidRPr="005002AD">
        <w:rPr>
          <w:rFonts w:ascii="Times New Roman" w:eastAsia="Times New Roman" w:hAnsi="Times New Roman" w:cs="Times New Roman"/>
          <w:color w:val="000000"/>
          <w:sz w:val="24"/>
          <w:szCs w:val="24"/>
        </w:rPr>
        <w:lastRenderedPageBreak/>
        <w:t>2011. - № 47.</w:t>
      </w:r>
      <w:proofErr w:type="gramEnd"/>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w:t>
      </w:r>
      <w:r w:rsidRPr="005002AD">
        <w:rPr>
          <w:rFonts w:ascii="Times New Roman" w:eastAsia="Times New Roman" w:hAnsi="Times New Roman" w:cs="Times New Roman"/>
          <w:color w:val="000000"/>
          <w:sz w:val="24"/>
          <w:szCs w:val="24"/>
        </w:rPr>
        <w:softHyphen/>
        <w:t>тельной власти. - 2012.</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i/>
          <w:color w:val="000000"/>
          <w:sz w:val="24"/>
          <w:szCs w:val="24"/>
        </w:rPr>
        <w:t>Микрюков</w:t>
      </w:r>
      <w:proofErr w:type="spellEnd"/>
      <w:r w:rsidRPr="005002AD">
        <w:rPr>
          <w:rFonts w:ascii="Times New Roman" w:eastAsia="Times New Roman" w:hAnsi="Times New Roman" w:cs="Times New Roman"/>
          <w:i/>
          <w:color w:val="000000"/>
          <w:sz w:val="24"/>
          <w:szCs w:val="24"/>
        </w:rPr>
        <w:t xml:space="preserve"> В.Ю.</w:t>
      </w:r>
      <w:r w:rsidRPr="005002AD">
        <w:rPr>
          <w:rFonts w:ascii="Times New Roman" w:eastAsia="Times New Roman" w:hAnsi="Times New Roman" w:cs="Times New Roman"/>
          <w:color w:val="000000"/>
          <w:sz w:val="24"/>
          <w:szCs w:val="24"/>
        </w:rPr>
        <w:t xml:space="preserve"> Основы военной службы</w:t>
      </w:r>
      <w:proofErr w:type="gramStart"/>
      <w:r w:rsidRPr="005002AD">
        <w:rPr>
          <w:rFonts w:ascii="Times New Roman" w:eastAsia="Times New Roman" w:hAnsi="Times New Roman" w:cs="Times New Roman"/>
          <w:color w:val="000000"/>
          <w:sz w:val="24"/>
          <w:szCs w:val="24"/>
        </w:rPr>
        <w:t xml:space="preserve"> :</w:t>
      </w:r>
      <w:proofErr w:type="gramEnd"/>
      <w:r w:rsidRPr="005002AD">
        <w:rPr>
          <w:rFonts w:ascii="Times New Roman" w:eastAsia="Times New Roman" w:hAnsi="Times New Roman" w:cs="Times New Roman"/>
          <w:color w:val="000000"/>
          <w:sz w:val="24"/>
          <w:szCs w:val="24"/>
        </w:rPr>
        <w:t xml:space="preserve"> учебник для учащихся старших </w:t>
      </w:r>
      <w:proofErr w:type="spellStart"/>
      <w:r w:rsidRPr="005002AD">
        <w:rPr>
          <w:rFonts w:ascii="Times New Roman" w:eastAsia="Times New Roman" w:hAnsi="Times New Roman" w:cs="Times New Roman"/>
          <w:color w:val="000000"/>
          <w:sz w:val="24"/>
          <w:szCs w:val="24"/>
        </w:rPr>
        <w:t>классво</w:t>
      </w:r>
      <w:proofErr w:type="spellEnd"/>
      <w:r w:rsidRPr="005002AD">
        <w:rPr>
          <w:rFonts w:ascii="Times New Roman" w:eastAsia="Times New Roman" w:hAnsi="Times New Roman" w:cs="Times New Roman"/>
          <w:color w:val="000000"/>
          <w:sz w:val="24"/>
          <w:szCs w:val="24"/>
        </w:rPr>
        <w:t xml:space="preserve"> сред. Образовательных </w:t>
      </w:r>
      <w:proofErr w:type="spellStart"/>
      <w:r w:rsidRPr="005002AD">
        <w:rPr>
          <w:rFonts w:ascii="Times New Roman" w:eastAsia="Times New Roman" w:hAnsi="Times New Roman" w:cs="Times New Roman"/>
          <w:color w:val="000000"/>
          <w:sz w:val="24"/>
          <w:szCs w:val="24"/>
        </w:rPr>
        <w:t>учереждений</w:t>
      </w:r>
      <w:proofErr w:type="spellEnd"/>
      <w:r w:rsidRPr="005002AD">
        <w:rPr>
          <w:rFonts w:ascii="Times New Roman" w:eastAsia="Times New Roman" w:hAnsi="Times New Roman" w:cs="Times New Roman"/>
          <w:color w:val="000000"/>
          <w:sz w:val="24"/>
          <w:szCs w:val="24"/>
        </w:rPr>
        <w:t xml:space="preserve"> и студентов </w:t>
      </w:r>
      <w:proofErr w:type="spellStart"/>
      <w:r w:rsidRPr="005002AD">
        <w:rPr>
          <w:rFonts w:ascii="Times New Roman" w:eastAsia="Times New Roman" w:hAnsi="Times New Roman" w:cs="Times New Roman"/>
          <w:color w:val="000000"/>
          <w:sz w:val="24"/>
          <w:szCs w:val="24"/>
        </w:rPr>
        <w:t>сред</w:t>
      </w:r>
      <w:proofErr w:type="gramStart"/>
      <w:r w:rsidRPr="005002AD">
        <w:rPr>
          <w:rFonts w:ascii="Times New Roman" w:eastAsia="Times New Roman" w:hAnsi="Times New Roman" w:cs="Times New Roman"/>
          <w:color w:val="000000"/>
          <w:sz w:val="24"/>
          <w:szCs w:val="24"/>
        </w:rPr>
        <w:t>.с</w:t>
      </w:r>
      <w:proofErr w:type="gramEnd"/>
      <w:r w:rsidRPr="005002AD">
        <w:rPr>
          <w:rFonts w:ascii="Times New Roman" w:eastAsia="Times New Roman" w:hAnsi="Times New Roman" w:cs="Times New Roman"/>
          <w:color w:val="000000"/>
          <w:sz w:val="24"/>
          <w:szCs w:val="24"/>
        </w:rPr>
        <w:t>пец</w:t>
      </w:r>
      <w:proofErr w:type="spellEnd"/>
      <w:r w:rsidRPr="005002AD">
        <w:rPr>
          <w:rFonts w:ascii="Times New Roman" w:eastAsia="Times New Roman" w:hAnsi="Times New Roman" w:cs="Times New Roman"/>
          <w:color w:val="000000"/>
          <w:sz w:val="24"/>
          <w:szCs w:val="24"/>
        </w:rPr>
        <w:t>. Учеб. Заведений, а также преподавателей этого курса. - М., 2014</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t>Кобяков Ю.П.</w:t>
      </w:r>
      <w:r w:rsidRPr="005002AD">
        <w:rPr>
          <w:rFonts w:ascii="Times New Roman" w:eastAsia="Times New Roman" w:hAnsi="Times New Roman" w:cs="Times New Roman"/>
          <w:color w:val="000000"/>
          <w:sz w:val="24"/>
          <w:szCs w:val="24"/>
        </w:rPr>
        <w:t xml:space="preserve"> Физическая культура. Основы здорового образа жизни. - М., 2012.</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t>Косолапова Н.В., Прокопенко Н. А., Побежимова Е.Л.</w:t>
      </w:r>
      <w:r w:rsidRPr="005002AD">
        <w:rPr>
          <w:rFonts w:ascii="Times New Roman" w:eastAsia="Times New Roman" w:hAnsi="Times New Roman" w:cs="Times New Roman"/>
          <w:color w:val="000000"/>
          <w:sz w:val="24"/>
          <w:szCs w:val="24"/>
        </w:rPr>
        <w:t xml:space="preserve"> Безопасность жизнедеятельности: практикум: учеб</w:t>
      </w:r>
      <w:proofErr w:type="gramStart"/>
      <w:r w:rsidRPr="005002AD">
        <w:rPr>
          <w:rFonts w:ascii="Times New Roman" w:eastAsia="Times New Roman" w:hAnsi="Times New Roman" w:cs="Times New Roman"/>
          <w:color w:val="000000"/>
          <w:sz w:val="24"/>
          <w:szCs w:val="24"/>
        </w:rPr>
        <w:t>.</w:t>
      </w:r>
      <w:proofErr w:type="gramEnd"/>
      <w:r w:rsidRPr="005002AD">
        <w:rPr>
          <w:rFonts w:ascii="Times New Roman" w:eastAsia="Times New Roman" w:hAnsi="Times New Roman" w:cs="Times New Roman"/>
          <w:color w:val="000000"/>
          <w:sz w:val="24"/>
          <w:szCs w:val="24"/>
        </w:rPr>
        <w:t xml:space="preserve"> </w:t>
      </w:r>
      <w:proofErr w:type="gramStart"/>
      <w:r w:rsidRPr="005002AD">
        <w:rPr>
          <w:rFonts w:ascii="Times New Roman" w:eastAsia="Times New Roman" w:hAnsi="Times New Roman" w:cs="Times New Roman"/>
          <w:color w:val="000000"/>
          <w:sz w:val="24"/>
          <w:szCs w:val="24"/>
        </w:rPr>
        <w:t>п</w:t>
      </w:r>
      <w:proofErr w:type="gramEnd"/>
      <w:r w:rsidRPr="005002AD">
        <w:rPr>
          <w:rFonts w:ascii="Times New Roman" w:eastAsia="Times New Roman" w:hAnsi="Times New Roman" w:cs="Times New Roman"/>
          <w:color w:val="000000"/>
          <w:sz w:val="24"/>
          <w:szCs w:val="24"/>
        </w:rPr>
        <w:t xml:space="preserve">особие для учреждений </w:t>
      </w:r>
      <w:proofErr w:type="spellStart"/>
      <w:r w:rsidRPr="005002AD">
        <w:rPr>
          <w:rFonts w:ascii="Times New Roman" w:eastAsia="Times New Roman" w:hAnsi="Times New Roman" w:cs="Times New Roman"/>
          <w:color w:val="000000"/>
          <w:sz w:val="24"/>
          <w:szCs w:val="24"/>
        </w:rPr>
        <w:t>нач</w:t>
      </w:r>
      <w:proofErr w:type="spellEnd"/>
      <w:r w:rsidRPr="005002AD">
        <w:rPr>
          <w:rFonts w:ascii="Times New Roman" w:eastAsia="Times New Roman" w:hAnsi="Times New Roman" w:cs="Times New Roman"/>
          <w:color w:val="000000"/>
          <w:sz w:val="24"/>
          <w:szCs w:val="24"/>
        </w:rPr>
        <w:t>. проф. образования. - М., 2013.</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i/>
          <w:color w:val="000000"/>
          <w:sz w:val="24"/>
          <w:szCs w:val="24"/>
        </w:rPr>
        <w:t>Митяев А.</w:t>
      </w:r>
      <w:r w:rsidRPr="005002AD">
        <w:rPr>
          <w:rFonts w:ascii="Times New Roman" w:eastAsia="Times New Roman" w:hAnsi="Times New Roman" w:cs="Times New Roman"/>
          <w:color w:val="000000"/>
          <w:sz w:val="24"/>
          <w:szCs w:val="24"/>
        </w:rPr>
        <w:t xml:space="preserve"> Книга будущих командиров. - М., 2010.</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 xml:space="preserve">Общевойсковые уставы Вооруженных Сил РФ (ред. 2013 г.) - Ростов </w:t>
      </w:r>
      <w:proofErr w:type="spellStart"/>
      <w:r w:rsidRPr="005002AD">
        <w:rPr>
          <w:rFonts w:ascii="Times New Roman" w:eastAsia="Times New Roman" w:hAnsi="Times New Roman" w:cs="Times New Roman"/>
          <w:color w:val="000000"/>
          <w:sz w:val="24"/>
          <w:szCs w:val="24"/>
        </w:rPr>
        <w:t>н</w:t>
      </w:r>
      <w:proofErr w:type="spellEnd"/>
      <w:proofErr w:type="gramStart"/>
      <w:r w:rsidRPr="005002AD">
        <w:rPr>
          <w:rFonts w:ascii="Times New Roman" w:eastAsia="Times New Roman" w:hAnsi="Times New Roman" w:cs="Times New Roman"/>
          <w:color w:val="000000"/>
          <w:sz w:val="24"/>
          <w:szCs w:val="24"/>
        </w:rPr>
        <w:t>/Д</w:t>
      </w:r>
      <w:proofErr w:type="gramEnd"/>
      <w:r w:rsidRPr="005002AD">
        <w:rPr>
          <w:rFonts w:ascii="Times New Roman" w:eastAsia="Times New Roman" w:hAnsi="Times New Roman" w:cs="Times New Roman"/>
          <w:color w:val="000000"/>
          <w:sz w:val="24"/>
          <w:szCs w:val="24"/>
        </w:rPr>
        <w:t>, 2013.</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Интернет-ресурсы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www.mchs.gov.ru</w:t>
      </w:r>
      <w:proofErr w:type="spellEnd"/>
      <w:r w:rsidRPr="005002AD">
        <w:rPr>
          <w:rFonts w:ascii="Times New Roman" w:eastAsia="Times New Roman" w:hAnsi="Times New Roman" w:cs="Times New Roman"/>
          <w:color w:val="000000"/>
          <w:sz w:val="24"/>
          <w:szCs w:val="24"/>
        </w:rPr>
        <w:t xml:space="preserve"> (сайт МЧС РФ).</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www.mvd.ru</w:t>
      </w:r>
      <w:proofErr w:type="spellEnd"/>
      <w:r w:rsidRPr="005002AD">
        <w:rPr>
          <w:rFonts w:ascii="Times New Roman" w:eastAsia="Times New Roman" w:hAnsi="Times New Roman" w:cs="Times New Roman"/>
          <w:color w:val="000000"/>
          <w:sz w:val="24"/>
          <w:szCs w:val="24"/>
        </w:rPr>
        <w:t xml:space="preserve"> (сайт МВД РФ).</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www.mil.ru</w:t>
      </w:r>
      <w:proofErr w:type="spellEnd"/>
      <w:r w:rsidRPr="005002AD">
        <w:rPr>
          <w:rFonts w:ascii="Times New Roman" w:eastAsia="Times New Roman" w:hAnsi="Times New Roman" w:cs="Times New Roman"/>
          <w:color w:val="000000"/>
          <w:sz w:val="24"/>
          <w:szCs w:val="24"/>
        </w:rPr>
        <w:t xml:space="preserve"> (сайт Минобороны).</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www.fsb</w:t>
      </w:r>
      <w:proofErr w:type="spellEnd"/>
      <w:r w:rsidRPr="005002AD">
        <w:rPr>
          <w:rFonts w:ascii="Times New Roman" w:eastAsia="Times New Roman" w:hAnsi="Times New Roman" w:cs="Times New Roman"/>
          <w:color w:val="000000"/>
          <w:sz w:val="24"/>
          <w:szCs w:val="24"/>
        </w:rPr>
        <w:t xml:space="preserve"> (сайт ФСБ РФ).</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5002AD">
        <w:rPr>
          <w:rFonts w:ascii="Times New Roman" w:eastAsia="Times New Roman" w:hAnsi="Times New Roman" w:cs="Times New Roman"/>
          <w:color w:val="000000"/>
          <w:sz w:val="24"/>
          <w:szCs w:val="24"/>
        </w:rPr>
        <w:t>www.dic.academic.ru</w:t>
      </w:r>
      <w:proofErr w:type="spellEnd"/>
      <w:r w:rsidRPr="005002AD">
        <w:rPr>
          <w:rFonts w:ascii="Times New Roman" w:eastAsia="Times New Roman" w:hAnsi="Times New Roman" w:cs="Times New Roman"/>
          <w:color w:val="000000"/>
          <w:sz w:val="24"/>
          <w:szCs w:val="24"/>
        </w:rPr>
        <w:t xml:space="preserve"> (Академик.</w:t>
      </w:r>
      <w:proofErr w:type="gramEnd"/>
      <w:r w:rsidRPr="005002AD">
        <w:rPr>
          <w:rFonts w:ascii="Times New Roman" w:eastAsia="Times New Roman" w:hAnsi="Times New Roman" w:cs="Times New Roman"/>
          <w:color w:val="000000"/>
          <w:sz w:val="24"/>
          <w:szCs w:val="24"/>
        </w:rPr>
        <w:t xml:space="preserve"> </w:t>
      </w:r>
      <w:proofErr w:type="gramStart"/>
      <w:r w:rsidRPr="005002AD">
        <w:rPr>
          <w:rFonts w:ascii="Times New Roman" w:eastAsia="Times New Roman" w:hAnsi="Times New Roman" w:cs="Times New Roman"/>
          <w:color w:val="000000"/>
          <w:sz w:val="24"/>
          <w:szCs w:val="24"/>
        </w:rPr>
        <w:t>Словари и энциклопедии).</w:t>
      </w:r>
      <w:proofErr w:type="gramEnd"/>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lang w:val="en-US"/>
        </w:rPr>
        <w:t>www</w:t>
      </w:r>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lang w:val="en-US"/>
        </w:rPr>
        <w:t>booksgid</w:t>
      </w:r>
      <w:proofErr w:type="spellEnd"/>
      <w:r w:rsidRPr="005002AD">
        <w:rPr>
          <w:rFonts w:ascii="Times New Roman" w:eastAsia="Times New Roman" w:hAnsi="Times New Roman" w:cs="Times New Roman"/>
          <w:color w:val="000000"/>
          <w:sz w:val="24"/>
          <w:szCs w:val="24"/>
        </w:rPr>
        <w:t>.</w:t>
      </w:r>
      <w:r w:rsidRPr="005002AD">
        <w:rPr>
          <w:rFonts w:ascii="Times New Roman" w:eastAsia="Times New Roman" w:hAnsi="Times New Roman" w:cs="Times New Roman"/>
          <w:color w:val="000000"/>
          <w:sz w:val="24"/>
          <w:szCs w:val="24"/>
          <w:lang w:val="en-US"/>
        </w:rPr>
        <w:t>com</w:t>
      </w:r>
      <w:r w:rsidRPr="005002AD">
        <w:rPr>
          <w:rFonts w:ascii="Times New Roman" w:eastAsia="Times New Roman" w:hAnsi="Times New Roman" w:cs="Times New Roman"/>
          <w:color w:val="000000"/>
          <w:sz w:val="24"/>
          <w:szCs w:val="24"/>
        </w:rPr>
        <w:t xml:space="preserve"> (</w:t>
      </w:r>
      <w:proofErr w:type="spellStart"/>
      <w:r w:rsidRPr="005002AD">
        <w:rPr>
          <w:rFonts w:ascii="Times New Roman" w:eastAsia="Times New Roman" w:hAnsi="Times New Roman" w:cs="Times New Roman"/>
          <w:color w:val="000000"/>
          <w:sz w:val="24"/>
          <w:szCs w:val="24"/>
          <w:lang w:val="en-US"/>
        </w:rPr>
        <w:t>BooksGid</w:t>
      </w:r>
      <w:proofErr w:type="spellEnd"/>
      <w:r w:rsidRPr="005002AD">
        <w:rPr>
          <w:rFonts w:ascii="Times New Roman" w:eastAsia="Times New Roman" w:hAnsi="Times New Roman" w:cs="Times New Roman"/>
          <w:color w:val="000000"/>
          <w:sz w:val="24"/>
          <w:szCs w:val="24"/>
        </w:rPr>
        <w:t xml:space="preserve">. </w:t>
      </w:r>
      <w:proofErr w:type="gramStart"/>
      <w:r w:rsidRPr="005002AD">
        <w:rPr>
          <w:rFonts w:ascii="Times New Roman" w:eastAsia="Times New Roman" w:hAnsi="Times New Roman" w:cs="Times New Roman"/>
          <w:color w:val="000000"/>
          <w:sz w:val="24"/>
          <w:szCs w:val="24"/>
        </w:rPr>
        <w:t>Электронная библиотека).</w:t>
      </w:r>
      <w:proofErr w:type="gramEnd"/>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5002AD">
        <w:rPr>
          <w:rFonts w:ascii="Times New Roman" w:eastAsia="Times New Roman" w:hAnsi="Times New Roman" w:cs="Times New Roman"/>
          <w:color w:val="000000"/>
          <w:sz w:val="24"/>
          <w:szCs w:val="24"/>
        </w:rPr>
        <w:t>www.globalteka.ru</w:t>
      </w:r>
      <w:proofErr w:type="spellEnd"/>
      <w:r w:rsidRPr="005002AD">
        <w:rPr>
          <w:rFonts w:ascii="Times New Roman" w:eastAsia="Times New Roman" w:hAnsi="Times New Roman" w:cs="Times New Roman"/>
          <w:color w:val="000000"/>
          <w:sz w:val="24"/>
          <w:szCs w:val="24"/>
        </w:rPr>
        <w:t>/index.html (</w:t>
      </w:r>
      <w:proofErr w:type="spellStart"/>
      <w:r w:rsidRPr="005002AD">
        <w:rPr>
          <w:rFonts w:ascii="Times New Roman" w:eastAsia="Times New Roman" w:hAnsi="Times New Roman" w:cs="Times New Roman"/>
          <w:color w:val="000000"/>
          <w:sz w:val="24"/>
          <w:szCs w:val="24"/>
        </w:rPr>
        <w:t>Глобалтека</w:t>
      </w:r>
      <w:proofErr w:type="spellEnd"/>
      <w:r w:rsidRPr="005002AD">
        <w:rPr>
          <w:rFonts w:ascii="Times New Roman" w:eastAsia="Times New Roman" w:hAnsi="Times New Roman" w:cs="Times New Roman"/>
          <w:color w:val="000000"/>
          <w:sz w:val="24"/>
          <w:szCs w:val="24"/>
        </w:rPr>
        <w:t>.</w:t>
      </w:r>
      <w:proofErr w:type="gramEnd"/>
      <w:r w:rsidRPr="005002AD">
        <w:rPr>
          <w:rFonts w:ascii="Times New Roman" w:eastAsia="Times New Roman" w:hAnsi="Times New Roman" w:cs="Times New Roman"/>
          <w:color w:val="000000"/>
          <w:sz w:val="24"/>
          <w:szCs w:val="24"/>
        </w:rPr>
        <w:t xml:space="preserve"> </w:t>
      </w:r>
      <w:proofErr w:type="gramStart"/>
      <w:r w:rsidRPr="005002AD">
        <w:rPr>
          <w:rFonts w:ascii="Times New Roman" w:eastAsia="Times New Roman" w:hAnsi="Times New Roman" w:cs="Times New Roman"/>
          <w:color w:val="000000"/>
          <w:sz w:val="24"/>
          <w:szCs w:val="24"/>
        </w:rPr>
        <w:t xml:space="preserve">Глобальная библиотека научных ресурсов). </w:t>
      </w:r>
      <w:proofErr w:type="gramEnd"/>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www.window.edu.ru</w:t>
      </w:r>
      <w:proofErr w:type="spellEnd"/>
      <w:r w:rsidRPr="005002AD">
        <w:rPr>
          <w:rFonts w:ascii="Times New Roman" w:eastAsia="Times New Roman" w:hAnsi="Times New Roman" w:cs="Times New Roman"/>
          <w:color w:val="000000"/>
          <w:sz w:val="24"/>
          <w:szCs w:val="24"/>
        </w:rPr>
        <w:t xml:space="preserve"> (Единое окно доступа к образовательным ресурсам).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www.iprbookshop.ru</w:t>
      </w:r>
      <w:proofErr w:type="spellEnd"/>
      <w:r w:rsidRPr="005002AD">
        <w:rPr>
          <w:rFonts w:ascii="Times New Roman" w:eastAsia="Times New Roman" w:hAnsi="Times New Roman" w:cs="Times New Roman"/>
          <w:color w:val="000000"/>
          <w:sz w:val="24"/>
          <w:szCs w:val="24"/>
        </w:rPr>
        <w:t xml:space="preserve"> (Электронно-библиотечная система </w:t>
      </w:r>
      <w:proofErr w:type="spellStart"/>
      <w:r w:rsidRPr="005002AD">
        <w:rPr>
          <w:rFonts w:ascii="Times New Roman" w:eastAsia="Times New Roman" w:hAnsi="Times New Roman" w:cs="Times New Roman"/>
          <w:color w:val="000000"/>
          <w:sz w:val="24"/>
          <w:szCs w:val="24"/>
        </w:rPr>
        <w:t>IPRbooks</w:t>
      </w:r>
      <w:proofErr w:type="spellEnd"/>
      <w:r w:rsidRPr="005002AD">
        <w:rPr>
          <w:rFonts w:ascii="Times New Roman" w:eastAsia="Times New Roman" w:hAnsi="Times New Roman" w:cs="Times New Roman"/>
          <w:color w:val="000000"/>
          <w:sz w:val="24"/>
          <w:szCs w:val="24"/>
        </w:rPr>
        <w:t>).</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5002AD">
        <w:rPr>
          <w:rFonts w:ascii="Times New Roman" w:eastAsia="Times New Roman" w:hAnsi="Times New Roman" w:cs="Times New Roman"/>
          <w:color w:val="000000"/>
          <w:sz w:val="24"/>
          <w:szCs w:val="24"/>
        </w:rPr>
        <w:t>www.school.edu.ru</w:t>
      </w:r>
      <w:proofErr w:type="spellEnd"/>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default.asp</w:t>
      </w:r>
      <w:proofErr w:type="spellEnd"/>
      <w:r w:rsidRPr="005002AD">
        <w:rPr>
          <w:rFonts w:ascii="Times New Roman" w:eastAsia="Times New Roman" w:hAnsi="Times New Roman" w:cs="Times New Roman"/>
          <w:color w:val="000000"/>
          <w:sz w:val="24"/>
          <w:szCs w:val="24"/>
        </w:rPr>
        <w:t xml:space="preserve"> (Российский образовательный портал.</w:t>
      </w:r>
      <w:proofErr w:type="gramEnd"/>
      <w:r w:rsidRPr="005002AD">
        <w:rPr>
          <w:rFonts w:ascii="Times New Roman" w:eastAsia="Times New Roman" w:hAnsi="Times New Roman" w:cs="Times New Roman"/>
          <w:color w:val="000000"/>
          <w:sz w:val="24"/>
          <w:szCs w:val="24"/>
        </w:rPr>
        <w:t xml:space="preserve"> Доступность, </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5002AD">
        <w:rPr>
          <w:rFonts w:ascii="Times New Roman" w:eastAsia="Times New Roman" w:hAnsi="Times New Roman" w:cs="Times New Roman"/>
          <w:color w:val="000000"/>
          <w:sz w:val="24"/>
          <w:szCs w:val="24"/>
        </w:rPr>
        <w:t>качество, эффективность).</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www.ru</w:t>
      </w:r>
      <w:proofErr w:type="spellEnd"/>
      <w:r w:rsidRPr="005002AD">
        <w:rPr>
          <w:rFonts w:ascii="Times New Roman" w:eastAsia="Times New Roman" w:hAnsi="Times New Roman" w:cs="Times New Roman"/>
          <w:color w:val="000000"/>
          <w:sz w:val="24"/>
          <w:szCs w:val="24"/>
        </w:rPr>
        <w:t>/</w:t>
      </w:r>
      <w:proofErr w:type="spellStart"/>
      <w:r w:rsidRPr="005002AD">
        <w:rPr>
          <w:rFonts w:ascii="Times New Roman" w:eastAsia="Times New Roman" w:hAnsi="Times New Roman" w:cs="Times New Roman"/>
          <w:color w:val="000000"/>
          <w:sz w:val="24"/>
          <w:szCs w:val="24"/>
        </w:rPr>
        <w:t>book</w:t>
      </w:r>
      <w:proofErr w:type="spellEnd"/>
      <w:r w:rsidRPr="005002AD">
        <w:rPr>
          <w:rFonts w:ascii="Times New Roman" w:eastAsia="Times New Roman" w:hAnsi="Times New Roman" w:cs="Times New Roman"/>
          <w:color w:val="000000"/>
          <w:sz w:val="24"/>
          <w:szCs w:val="24"/>
        </w:rPr>
        <w:t xml:space="preserve"> (Электронная библиотечная система).</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5002AD">
        <w:rPr>
          <w:rFonts w:ascii="Times New Roman" w:eastAsia="Times New Roman" w:hAnsi="Times New Roman" w:cs="Times New Roman"/>
          <w:color w:val="000000"/>
          <w:sz w:val="24"/>
          <w:szCs w:val="24"/>
        </w:rPr>
        <w:t>www.pobediteli.ru</w:t>
      </w:r>
      <w:proofErr w:type="spellEnd"/>
      <w:r w:rsidRPr="005002AD">
        <w:rPr>
          <w:rFonts w:ascii="Times New Roman" w:eastAsia="Times New Roman" w:hAnsi="Times New Roman" w:cs="Times New Roman"/>
          <w:color w:val="000000"/>
          <w:sz w:val="24"/>
          <w:szCs w:val="24"/>
        </w:rPr>
        <w:t xml:space="preserve"> (проект «ПОБЕДИТЕЛИ:</w:t>
      </w:r>
      <w:proofErr w:type="gramEnd"/>
      <w:r w:rsidRPr="005002AD">
        <w:rPr>
          <w:rFonts w:ascii="Times New Roman" w:eastAsia="Times New Roman" w:hAnsi="Times New Roman" w:cs="Times New Roman"/>
          <w:color w:val="000000"/>
          <w:sz w:val="24"/>
          <w:szCs w:val="24"/>
        </w:rPr>
        <w:t xml:space="preserve"> </w:t>
      </w:r>
      <w:proofErr w:type="gramStart"/>
      <w:r w:rsidRPr="005002AD">
        <w:rPr>
          <w:rFonts w:ascii="Times New Roman" w:eastAsia="Times New Roman" w:hAnsi="Times New Roman" w:cs="Times New Roman"/>
          <w:color w:val="000000"/>
          <w:sz w:val="24"/>
          <w:szCs w:val="24"/>
        </w:rPr>
        <w:t>Солдаты Великой войны»).</w:t>
      </w:r>
      <w:proofErr w:type="gramEnd"/>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www.monino.ru</w:t>
      </w:r>
      <w:proofErr w:type="spellEnd"/>
      <w:r w:rsidRPr="005002AD">
        <w:rPr>
          <w:rFonts w:ascii="Times New Roman" w:eastAsia="Times New Roman" w:hAnsi="Times New Roman" w:cs="Times New Roman"/>
          <w:color w:val="000000"/>
          <w:sz w:val="24"/>
          <w:szCs w:val="24"/>
        </w:rPr>
        <w:t xml:space="preserve"> (Музей Военно-Воздушных Сил).</w:t>
      </w:r>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proofErr w:type="gramStart"/>
      <w:r w:rsidRPr="005002AD">
        <w:rPr>
          <w:rFonts w:ascii="Times New Roman" w:eastAsia="Times New Roman" w:hAnsi="Times New Roman" w:cs="Times New Roman"/>
          <w:color w:val="000000"/>
          <w:sz w:val="24"/>
          <w:szCs w:val="24"/>
        </w:rPr>
        <w:t>www.simvolika.ru</w:t>
      </w:r>
      <w:proofErr w:type="spellEnd"/>
      <w:r w:rsidRPr="005002AD">
        <w:rPr>
          <w:rFonts w:ascii="Times New Roman" w:eastAsia="Times New Roman" w:hAnsi="Times New Roman" w:cs="Times New Roman"/>
          <w:color w:val="000000"/>
          <w:sz w:val="24"/>
          <w:szCs w:val="24"/>
        </w:rPr>
        <w:t xml:space="preserve"> (Государственные символы России.</w:t>
      </w:r>
      <w:proofErr w:type="gramEnd"/>
      <w:r w:rsidRPr="005002AD">
        <w:rPr>
          <w:rFonts w:ascii="Times New Roman" w:eastAsia="Times New Roman" w:hAnsi="Times New Roman" w:cs="Times New Roman"/>
          <w:color w:val="000000"/>
          <w:sz w:val="24"/>
          <w:szCs w:val="24"/>
        </w:rPr>
        <w:t xml:space="preserve"> </w:t>
      </w:r>
      <w:proofErr w:type="gramStart"/>
      <w:r w:rsidRPr="005002AD">
        <w:rPr>
          <w:rFonts w:ascii="Times New Roman" w:eastAsia="Times New Roman" w:hAnsi="Times New Roman" w:cs="Times New Roman"/>
          <w:color w:val="000000"/>
          <w:sz w:val="24"/>
          <w:szCs w:val="24"/>
        </w:rPr>
        <w:t xml:space="preserve">История и реальность). </w:t>
      </w:r>
      <w:proofErr w:type="gramEnd"/>
    </w:p>
    <w:p w:rsidR="005002AD" w:rsidRPr="005002AD" w:rsidRDefault="005002AD" w:rsidP="005002AD">
      <w:pPr>
        <w:widowControl w:val="0"/>
        <w:spacing w:after="0" w:line="240" w:lineRule="auto"/>
        <w:ind w:firstLine="709"/>
        <w:contextualSpacing/>
        <w:jc w:val="both"/>
        <w:rPr>
          <w:rFonts w:ascii="Times New Roman" w:eastAsia="Times New Roman" w:hAnsi="Times New Roman" w:cs="Times New Roman"/>
          <w:color w:val="000000"/>
          <w:sz w:val="24"/>
          <w:szCs w:val="24"/>
        </w:rPr>
      </w:pPr>
      <w:proofErr w:type="spellStart"/>
      <w:r w:rsidRPr="005002AD">
        <w:rPr>
          <w:rFonts w:ascii="Times New Roman" w:eastAsia="Times New Roman" w:hAnsi="Times New Roman" w:cs="Times New Roman"/>
          <w:color w:val="000000"/>
          <w:sz w:val="24"/>
          <w:szCs w:val="24"/>
        </w:rPr>
        <w:t>www.militeka.lib.ru</w:t>
      </w:r>
      <w:proofErr w:type="spellEnd"/>
      <w:r w:rsidRPr="005002AD">
        <w:rPr>
          <w:rFonts w:ascii="Times New Roman" w:eastAsia="Times New Roman" w:hAnsi="Times New Roman" w:cs="Times New Roman"/>
          <w:color w:val="000000"/>
          <w:sz w:val="24"/>
          <w:szCs w:val="24"/>
        </w:rPr>
        <w:t xml:space="preserve"> (Военная литература).</w:t>
      </w:r>
    </w:p>
    <w:p w:rsidR="005002AD" w:rsidRPr="005002AD" w:rsidRDefault="005002AD" w:rsidP="005002AD">
      <w:pPr>
        <w:widowControl w:val="0"/>
        <w:spacing w:after="0" w:line="240" w:lineRule="auto"/>
        <w:ind w:right="-2" w:firstLine="709"/>
        <w:jc w:val="center"/>
        <w:outlineLvl w:val="1"/>
        <w:rPr>
          <w:rFonts w:ascii="Times New Roman" w:eastAsia="Calibri" w:hAnsi="Times New Roman" w:cs="Times New Roman"/>
          <w:b/>
          <w:sz w:val="24"/>
          <w:szCs w:val="24"/>
          <w:lang w:eastAsia="en-US"/>
        </w:rPr>
      </w:pPr>
    </w:p>
    <w:p w:rsidR="005002AD" w:rsidRPr="005002AD" w:rsidRDefault="005002AD" w:rsidP="005002AD">
      <w:pPr>
        <w:widowControl w:val="0"/>
        <w:spacing w:after="0" w:line="240" w:lineRule="auto"/>
        <w:ind w:right="-2" w:firstLine="709"/>
        <w:jc w:val="center"/>
        <w:outlineLvl w:val="1"/>
        <w:rPr>
          <w:rFonts w:ascii="Times New Roman" w:eastAsia="Calibri" w:hAnsi="Times New Roman" w:cs="Times New Roman"/>
          <w:b/>
          <w:sz w:val="24"/>
          <w:szCs w:val="24"/>
          <w:lang w:eastAsia="en-US"/>
        </w:rPr>
      </w:pPr>
      <w:r w:rsidRPr="005002AD">
        <w:rPr>
          <w:rFonts w:ascii="Times New Roman" w:eastAsia="Calibri" w:hAnsi="Times New Roman" w:cs="Times New Roman"/>
          <w:b/>
          <w:sz w:val="24"/>
          <w:szCs w:val="24"/>
          <w:lang w:eastAsia="en-US"/>
        </w:rPr>
        <w:t>Материально-техническое обеспечение</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color w:val="000000"/>
          <w:sz w:val="24"/>
          <w:szCs w:val="24"/>
        </w:rPr>
        <w:t xml:space="preserve">Для реализации учебной дисциплины имеется в наличии учебный кабинет «Основ  </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color w:val="000000"/>
          <w:sz w:val="24"/>
          <w:szCs w:val="24"/>
        </w:rPr>
        <w:t>безопасности жизнедеятельности.</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color w:val="000000"/>
          <w:sz w:val="24"/>
          <w:szCs w:val="24"/>
        </w:rPr>
        <w:t>Оборудование учебного кабинета:</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color w:val="000000"/>
          <w:sz w:val="24"/>
          <w:szCs w:val="24"/>
        </w:rPr>
        <w:t xml:space="preserve">стенды по теме  «Основы военной службы»; </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color w:val="000000"/>
          <w:sz w:val="24"/>
          <w:szCs w:val="24"/>
        </w:rPr>
        <w:t>автоматы «АК-74» (учебный вариант) – 2шт.;</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color w:val="000000"/>
          <w:sz w:val="24"/>
          <w:szCs w:val="24"/>
        </w:rPr>
        <w:t>противогазы;</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color w:val="000000"/>
          <w:sz w:val="24"/>
          <w:szCs w:val="24"/>
        </w:rPr>
        <w:t>Технические средства обучения и программное обеспечение:</w:t>
      </w:r>
    </w:p>
    <w:p w:rsidR="005002AD" w:rsidRPr="005002AD" w:rsidRDefault="005002AD" w:rsidP="005002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709"/>
        <w:contextualSpacing/>
        <w:jc w:val="both"/>
        <w:rPr>
          <w:rFonts w:ascii="Times New Roman" w:eastAsia="Times New Roman" w:hAnsi="Times New Roman" w:cs="Times New Roman"/>
          <w:bCs/>
          <w:color w:val="000000"/>
          <w:sz w:val="24"/>
          <w:szCs w:val="24"/>
        </w:rPr>
      </w:pPr>
      <w:r w:rsidRPr="005002AD">
        <w:rPr>
          <w:rFonts w:ascii="Times New Roman" w:eastAsia="Times New Roman" w:hAnsi="Times New Roman" w:cs="Times New Roman"/>
          <w:bCs/>
          <w:sz w:val="24"/>
          <w:szCs w:val="24"/>
          <w:lang w:eastAsia="en-US"/>
        </w:rPr>
        <w:t xml:space="preserve">Персональный компьютер, </w:t>
      </w:r>
      <w:proofErr w:type="spellStart"/>
      <w:r w:rsidRPr="005002AD">
        <w:rPr>
          <w:rFonts w:ascii="Times New Roman" w:eastAsia="Times New Roman" w:hAnsi="Times New Roman" w:cs="Times New Roman"/>
          <w:bCs/>
          <w:sz w:val="24"/>
          <w:szCs w:val="24"/>
          <w:lang w:eastAsia="en-US"/>
        </w:rPr>
        <w:t>мультимедийный</w:t>
      </w:r>
      <w:proofErr w:type="spellEnd"/>
      <w:r w:rsidRPr="005002AD">
        <w:rPr>
          <w:rFonts w:ascii="Times New Roman" w:eastAsia="Times New Roman" w:hAnsi="Times New Roman" w:cs="Times New Roman"/>
          <w:bCs/>
          <w:sz w:val="24"/>
          <w:szCs w:val="24"/>
          <w:lang w:eastAsia="en-US"/>
        </w:rPr>
        <w:t xml:space="preserve"> проектор</w:t>
      </w:r>
    </w:p>
    <w:p w:rsidR="005002AD" w:rsidRPr="005002AD" w:rsidRDefault="005002AD" w:rsidP="005002AD">
      <w:pPr>
        <w:widowControl w:val="0"/>
        <w:spacing w:after="0" w:line="240" w:lineRule="auto"/>
        <w:ind w:firstLine="709"/>
        <w:contextualSpacing/>
        <w:jc w:val="center"/>
        <w:rPr>
          <w:rFonts w:ascii="Times New Roman" w:eastAsia="Times New Roman" w:hAnsi="Times New Roman" w:cs="Times New Roman"/>
          <w:b/>
          <w:sz w:val="24"/>
          <w:szCs w:val="24"/>
        </w:rPr>
      </w:pPr>
    </w:p>
    <w:p w:rsidR="005002AD" w:rsidRPr="005002AD" w:rsidRDefault="005002AD" w:rsidP="005002AD">
      <w:pPr>
        <w:rPr>
          <w:rFonts w:ascii="Times New Roman" w:eastAsia="Times New Roman" w:hAnsi="Times New Roman" w:cs="Times New Roman"/>
          <w:b/>
          <w:sz w:val="24"/>
          <w:szCs w:val="24"/>
        </w:rPr>
      </w:pPr>
      <w:r w:rsidRPr="005002AD">
        <w:rPr>
          <w:rFonts w:ascii="Times New Roman" w:eastAsia="Times New Roman" w:hAnsi="Times New Roman" w:cs="Times New Roman"/>
          <w:b/>
          <w:sz w:val="24"/>
          <w:szCs w:val="24"/>
        </w:rPr>
        <w:br w:type="page"/>
      </w:r>
    </w:p>
    <w:sectPr w:rsidR="005002AD" w:rsidRPr="005002AD" w:rsidSect="00CD2C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002AD"/>
    <w:rsid w:val="0023293E"/>
    <w:rsid w:val="002440E9"/>
    <w:rsid w:val="004D5E92"/>
    <w:rsid w:val="005002AD"/>
    <w:rsid w:val="008541F4"/>
    <w:rsid w:val="00CD2CFC"/>
    <w:rsid w:val="00F11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2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02AD"/>
    <w:rPr>
      <w:rFonts w:ascii="Tahoma" w:hAnsi="Tahoma" w:cs="Tahoma"/>
      <w:sz w:val="16"/>
      <w:szCs w:val="16"/>
    </w:rPr>
  </w:style>
  <w:style w:type="paragraph" w:styleId="a5">
    <w:name w:val="List Paragraph"/>
    <w:basedOn w:val="a"/>
    <w:uiPriority w:val="99"/>
    <w:qFormat/>
    <w:rsid w:val="005002AD"/>
    <w:pPr>
      <w:spacing w:after="0" w:line="240" w:lineRule="auto"/>
      <w:ind w:left="720"/>
      <w:contextualSpacing/>
    </w:pPr>
    <w:rPr>
      <w:rFonts w:ascii="Times New Roman" w:eastAsia="Calibri" w:hAnsi="Times New Roman" w:cs="Times New Roman"/>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7423</Words>
  <Characters>42316</Characters>
  <Application>Microsoft Office Word</Application>
  <DocSecurity>0</DocSecurity>
  <Lines>352</Lines>
  <Paragraphs>99</Paragraphs>
  <ScaleCrop>false</ScaleCrop>
  <Company/>
  <LinksUpToDate>false</LinksUpToDate>
  <CharactersWithSpaces>49640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2021-07-29T07:39:00Z</dcterms:created>
  <dcterms:modified xsi:type="dcterms:W3CDTF">2021-07-29T10:25:00Z</dcterms:modified>
</cp:coreProperties>
</file>