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A85" w:rsidRPr="00392564" w:rsidRDefault="00536A85" w:rsidP="00536A85">
      <w:pPr>
        <w:spacing w:after="0"/>
        <w:jc w:val="center"/>
        <w:rPr>
          <w:b/>
          <w:szCs w:val="28"/>
        </w:rPr>
      </w:pPr>
      <w:r w:rsidRPr="000A4359">
        <w:rPr>
          <w:b/>
          <w:noProof/>
          <w:szCs w:val="28"/>
        </w:rPr>
        <w:drawing>
          <wp:inline distT="0" distB="0" distL="0" distR="0">
            <wp:extent cx="807085" cy="807085"/>
            <wp:effectExtent l="0" t="0" r="0" b="0"/>
            <wp:docPr id="2" name="Рисунок 6" descr="logo_b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btk"/>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p w:rsidR="00536A85" w:rsidRPr="00114C67" w:rsidRDefault="00536A85" w:rsidP="00536A85">
      <w:pPr>
        <w:spacing w:after="0"/>
        <w:jc w:val="center"/>
        <w:rPr>
          <w:sz w:val="24"/>
          <w:szCs w:val="24"/>
        </w:rPr>
      </w:pPr>
    </w:p>
    <w:p w:rsidR="00536A85" w:rsidRPr="00B71E55" w:rsidRDefault="00536A85" w:rsidP="00536A85">
      <w:pPr>
        <w:spacing w:after="0"/>
        <w:jc w:val="center"/>
        <w:rPr>
          <w:rFonts w:ascii="Times New Roman" w:hAnsi="Times New Roman" w:cs="Times New Roman"/>
          <w:sz w:val="32"/>
          <w:szCs w:val="32"/>
        </w:rPr>
      </w:pPr>
      <w:r w:rsidRPr="00B71E55">
        <w:rPr>
          <w:rFonts w:ascii="Times New Roman" w:hAnsi="Times New Roman" w:cs="Times New Roman"/>
          <w:sz w:val="32"/>
          <w:szCs w:val="32"/>
        </w:rPr>
        <w:t>Автономная некоммерческая профессиональная образовательная организация</w:t>
      </w:r>
    </w:p>
    <w:p w:rsidR="00536A85" w:rsidRPr="00B71E55" w:rsidRDefault="00536A85" w:rsidP="00536A85">
      <w:pPr>
        <w:spacing w:after="0"/>
        <w:jc w:val="center"/>
        <w:rPr>
          <w:rFonts w:ascii="Times New Roman" w:hAnsi="Times New Roman" w:cs="Times New Roman"/>
          <w:sz w:val="32"/>
          <w:szCs w:val="32"/>
        </w:rPr>
      </w:pPr>
      <w:r w:rsidRPr="00B71E55">
        <w:rPr>
          <w:rFonts w:ascii="Times New Roman" w:hAnsi="Times New Roman" w:cs="Times New Roman"/>
          <w:sz w:val="32"/>
          <w:szCs w:val="32"/>
        </w:rPr>
        <w:t>«Бийский технолого-экономический колледж»</w:t>
      </w:r>
    </w:p>
    <w:p w:rsidR="00536A85" w:rsidRPr="00B71E55" w:rsidRDefault="00536A85" w:rsidP="00536A85">
      <w:pPr>
        <w:spacing w:after="0"/>
        <w:rPr>
          <w:rFonts w:ascii="Times New Roman" w:hAnsi="Times New Roman" w:cs="Times New Roman"/>
          <w:sz w:val="24"/>
          <w:szCs w:val="24"/>
        </w:rPr>
      </w:pPr>
    </w:p>
    <w:p w:rsidR="00536A85" w:rsidRPr="00B71E55" w:rsidRDefault="00536A85" w:rsidP="00536A85">
      <w:pPr>
        <w:spacing w:after="0"/>
        <w:rPr>
          <w:rFonts w:ascii="Times New Roman" w:hAnsi="Times New Roman" w:cs="Times New Roman"/>
          <w:sz w:val="24"/>
          <w:szCs w:val="24"/>
        </w:rPr>
      </w:pPr>
    </w:p>
    <w:p w:rsidR="00536A85" w:rsidRPr="00B71E55" w:rsidRDefault="00536A85" w:rsidP="00536A85">
      <w:pPr>
        <w:spacing w:after="0"/>
        <w:rPr>
          <w:rFonts w:ascii="Times New Roman" w:hAnsi="Times New Roman" w:cs="Times New Roman"/>
          <w:sz w:val="24"/>
          <w:szCs w:val="24"/>
        </w:rPr>
      </w:pPr>
    </w:p>
    <w:p w:rsidR="00536A85" w:rsidRPr="00B71E55" w:rsidRDefault="00536A85" w:rsidP="00536A85">
      <w:pPr>
        <w:spacing w:after="0"/>
        <w:rPr>
          <w:rFonts w:ascii="Times New Roman" w:hAnsi="Times New Roman" w:cs="Times New Roman"/>
          <w:sz w:val="24"/>
          <w:szCs w:val="24"/>
        </w:rPr>
      </w:pPr>
    </w:p>
    <w:p w:rsidR="00536A85" w:rsidRPr="00B71E55" w:rsidRDefault="00536A85" w:rsidP="00536A85">
      <w:pPr>
        <w:spacing w:after="0"/>
        <w:rPr>
          <w:rFonts w:ascii="Times New Roman" w:hAnsi="Times New Roman" w:cs="Times New Roman"/>
          <w:sz w:val="24"/>
          <w:szCs w:val="24"/>
        </w:rPr>
      </w:pPr>
    </w:p>
    <w:p w:rsidR="00536A85" w:rsidRPr="00B71E55" w:rsidRDefault="00536A85" w:rsidP="00536A85">
      <w:pPr>
        <w:spacing w:after="0"/>
        <w:rPr>
          <w:rFonts w:ascii="Times New Roman" w:hAnsi="Times New Roman" w:cs="Times New Roman"/>
          <w:sz w:val="24"/>
          <w:szCs w:val="24"/>
        </w:rPr>
      </w:pPr>
    </w:p>
    <w:p w:rsidR="00536A85" w:rsidRPr="00B71E55" w:rsidRDefault="00536A85" w:rsidP="00536A85">
      <w:pPr>
        <w:spacing w:after="0"/>
        <w:rPr>
          <w:rFonts w:ascii="Times New Roman" w:hAnsi="Times New Roman" w:cs="Times New Roman"/>
          <w:sz w:val="24"/>
          <w:szCs w:val="24"/>
        </w:rPr>
      </w:pPr>
    </w:p>
    <w:p w:rsidR="00536A85" w:rsidRPr="00B71E55" w:rsidRDefault="00536A85" w:rsidP="00536A85">
      <w:pPr>
        <w:spacing w:after="0"/>
        <w:rPr>
          <w:rFonts w:ascii="Times New Roman" w:hAnsi="Times New Roman" w:cs="Times New Roman"/>
          <w:sz w:val="24"/>
          <w:szCs w:val="24"/>
        </w:rPr>
      </w:pPr>
    </w:p>
    <w:p w:rsidR="00536A85" w:rsidRPr="00B71E55" w:rsidRDefault="00536A85" w:rsidP="00536A85">
      <w:pPr>
        <w:spacing w:after="0"/>
        <w:rPr>
          <w:rFonts w:ascii="Times New Roman" w:hAnsi="Times New Roman" w:cs="Times New Roman"/>
          <w:sz w:val="24"/>
          <w:szCs w:val="24"/>
        </w:rPr>
      </w:pPr>
    </w:p>
    <w:p w:rsidR="00536A85" w:rsidRPr="00B71E55" w:rsidRDefault="00536A85" w:rsidP="00536A85">
      <w:pPr>
        <w:spacing w:after="0"/>
        <w:rPr>
          <w:rFonts w:ascii="Times New Roman" w:hAnsi="Times New Roman" w:cs="Times New Roman"/>
          <w:sz w:val="24"/>
          <w:szCs w:val="24"/>
        </w:rPr>
      </w:pPr>
    </w:p>
    <w:p w:rsidR="00536A85" w:rsidRPr="00B71E55" w:rsidRDefault="00536A85" w:rsidP="00536A85">
      <w:pPr>
        <w:spacing w:after="0"/>
        <w:jc w:val="center"/>
        <w:rPr>
          <w:rFonts w:ascii="Times New Roman" w:hAnsi="Times New Roman" w:cs="Times New Roman"/>
          <w:b/>
          <w:szCs w:val="28"/>
        </w:rPr>
      </w:pPr>
      <w:r w:rsidRPr="00B71E55">
        <w:rPr>
          <w:rFonts w:ascii="Times New Roman" w:hAnsi="Times New Roman" w:cs="Times New Roman"/>
          <w:b/>
          <w:szCs w:val="28"/>
        </w:rPr>
        <w:t>Рабочая программа дополнительной учебной дисциплины</w:t>
      </w:r>
    </w:p>
    <w:p w:rsidR="00536A85" w:rsidRPr="00B71E55" w:rsidRDefault="00536A85" w:rsidP="00536A85">
      <w:pPr>
        <w:spacing w:after="0"/>
        <w:jc w:val="center"/>
        <w:rPr>
          <w:rFonts w:ascii="Times New Roman" w:hAnsi="Times New Roman" w:cs="Times New Roman"/>
          <w:b/>
          <w:szCs w:val="28"/>
        </w:rPr>
      </w:pPr>
    </w:p>
    <w:p w:rsidR="00536A85" w:rsidRPr="00B71E55" w:rsidRDefault="00536A85" w:rsidP="00536A85">
      <w:pPr>
        <w:spacing w:after="0"/>
        <w:jc w:val="center"/>
        <w:rPr>
          <w:rFonts w:ascii="Times New Roman" w:hAnsi="Times New Roman" w:cs="Times New Roman"/>
          <w:b/>
          <w:sz w:val="48"/>
          <w:szCs w:val="48"/>
        </w:rPr>
      </w:pPr>
      <w:r w:rsidRPr="00B71E55">
        <w:rPr>
          <w:rFonts w:ascii="Times New Roman" w:hAnsi="Times New Roman" w:cs="Times New Roman"/>
          <w:b/>
          <w:sz w:val="48"/>
          <w:szCs w:val="48"/>
        </w:rPr>
        <w:t xml:space="preserve">УДП. 09 «РОДНАЯ ЛИТЕРАТУРА»     </w:t>
      </w:r>
    </w:p>
    <w:p w:rsidR="00536A85" w:rsidRPr="00B71E55" w:rsidRDefault="00536A85" w:rsidP="00536A85">
      <w:pPr>
        <w:spacing w:after="0"/>
        <w:jc w:val="center"/>
        <w:rPr>
          <w:rFonts w:ascii="Times New Roman" w:hAnsi="Times New Roman" w:cs="Times New Roman"/>
          <w:b/>
          <w:szCs w:val="28"/>
        </w:rPr>
      </w:pPr>
    </w:p>
    <w:p w:rsidR="00536A85" w:rsidRPr="00B71E55" w:rsidRDefault="00536A85" w:rsidP="00536A85">
      <w:pPr>
        <w:spacing w:after="0"/>
        <w:jc w:val="center"/>
        <w:rPr>
          <w:rFonts w:ascii="Times New Roman" w:hAnsi="Times New Roman" w:cs="Times New Roman"/>
          <w:szCs w:val="28"/>
        </w:rPr>
      </w:pPr>
      <w:r w:rsidRPr="00B71E55">
        <w:rPr>
          <w:rFonts w:ascii="Times New Roman" w:hAnsi="Times New Roman" w:cs="Times New Roman"/>
          <w:szCs w:val="28"/>
        </w:rPr>
        <w:t>Для специальности  20.02.01. Право и организация социального обеспечения</w:t>
      </w:r>
    </w:p>
    <w:p w:rsidR="00536A85" w:rsidRPr="00B71E55" w:rsidRDefault="00536A85" w:rsidP="00536A85">
      <w:pPr>
        <w:spacing w:after="0"/>
        <w:jc w:val="center"/>
        <w:rPr>
          <w:rFonts w:ascii="Times New Roman" w:hAnsi="Times New Roman" w:cs="Times New Roman"/>
          <w:b/>
          <w:sz w:val="24"/>
          <w:szCs w:val="24"/>
        </w:rPr>
      </w:pPr>
    </w:p>
    <w:p w:rsidR="00536A85" w:rsidRPr="00B71E55" w:rsidRDefault="00536A85" w:rsidP="00536A85">
      <w:pPr>
        <w:spacing w:after="0"/>
        <w:jc w:val="center"/>
        <w:rPr>
          <w:rFonts w:ascii="Times New Roman" w:hAnsi="Times New Roman" w:cs="Times New Roman"/>
          <w:b/>
          <w:sz w:val="24"/>
          <w:szCs w:val="24"/>
        </w:rPr>
      </w:pPr>
    </w:p>
    <w:p w:rsidR="00536A85" w:rsidRPr="00B71E55" w:rsidRDefault="00536A85" w:rsidP="00536A85">
      <w:pPr>
        <w:spacing w:after="0"/>
        <w:jc w:val="center"/>
        <w:rPr>
          <w:rFonts w:ascii="Times New Roman" w:hAnsi="Times New Roman" w:cs="Times New Roman"/>
          <w:b/>
          <w:sz w:val="24"/>
          <w:szCs w:val="24"/>
        </w:rPr>
      </w:pPr>
    </w:p>
    <w:p w:rsidR="00536A85" w:rsidRPr="00B71E55" w:rsidRDefault="00536A85" w:rsidP="00536A85">
      <w:pPr>
        <w:spacing w:after="0"/>
        <w:jc w:val="center"/>
        <w:rPr>
          <w:rFonts w:ascii="Times New Roman" w:hAnsi="Times New Roman" w:cs="Times New Roman"/>
          <w:b/>
          <w:sz w:val="24"/>
          <w:szCs w:val="24"/>
        </w:rPr>
      </w:pPr>
    </w:p>
    <w:p w:rsidR="00536A85" w:rsidRPr="00B71E55" w:rsidRDefault="00536A85" w:rsidP="00536A85">
      <w:pPr>
        <w:spacing w:after="0"/>
        <w:jc w:val="center"/>
        <w:rPr>
          <w:rFonts w:ascii="Times New Roman" w:hAnsi="Times New Roman" w:cs="Times New Roman"/>
          <w:b/>
          <w:sz w:val="24"/>
          <w:szCs w:val="24"/>
        </w:rPr>
      </w:pPr>
    </w:p>
    <w:p w:rsidR="00536A85" w:rsidRPr="00B71E55" w:rsidRDefault="00536A85" w:rsidP="00536A85">
      <w:pPr>
        <w:spacing w:after="0"/>
        <w:jc w:val="center"/>
        <w:rPr>
          <w:rFonts w:ascii="Times New Roman" w:hAnsi="Times New Roman" w:cs="Times New Roman"/>
          <w:b/>
          <w:sz w:val="24"/>
          <w:szCs w:val="24"/>
        </w:rPr>
      </w:pPr>
    </w:p>
    <w:p w:rsidR="00536A85" w:rsidRPr="00B71E55" w:rsidRDefault="00536A85" w:rsidP="00536A85">
      <w:pPr>
        <w:spacing w:after="0"/>
        <w:jc w:val="center"/>
        <w:rPr>
          <w:rFonts w:ascii="Times New Roman" w:hAnsi="Times New Roman" w:cs="Times New Roman"/>
          <w:b/>
          <w:sz w:val="24"/>
          <w:szCs w:val="24"/>
        </w:rPr>
      </w:pPr>
    </w:p>
    <w:p w:rsidR="00536A85" w:rsidRPr="00B71E55" w:rsidRDefault="00536A85" w:rsidP="00536A85">
      <w:pPr>
        <w:spacing w:after="0"/>
        <w:jc w:val="center"/>
        <w:rPr>
          <w:rFonts w:ascii="Times New Roman" w:hAnsi="Times New Roman" w:cs="Times New Roman"/>
          <w:b/>
          <w:sz w:val="24"/>
          <w:szCs w:val="24"/>
        </w:rPr>
      </w:pPr>
    </w:p>
    <w:p w:rsidR="00536A85" w:rsidRPr="00B71E55" w:rsidRDefault="00536A85" w:rsidP="00536A85">
      <w:pPr>
        <w:spacing w:after="0"/>
        <w:jc w:val="center"/>
        <w:rPr>
          <w:rFonts w:ascii="Times New Roman" w:hAnsi="Times New Roman" w:cs="Times New Roman"/>
          <w:b/>
          <w:sz w:val="24"/>
          <w:szCs w:val="24"/>
        </w:rPr>
      </w:pPr>
    </w:p>
    <w:p w:rsidR="00536A85" w:rsidRPr="00B71E55" w:rsidRDefault="00536A85" w:rsidP="00536A85">
      <w:pPr>
        <w:spacing w:after="0"/>
        <w:jc w:val="center"/>
        <w:rPr>
          <w:rFonts w:ascii="Times New Roman" w:hAnsi="Times New Roman" w:cs="Times New Roman"/>
          <w:b/>
          <w:sz w:val="24"/>
          <w:szCs w:val="24"/>
        </w:rPr>
      </w:pPr>
    </w:p>
    <w:p w:rsidR="00536A85" w:rsidRPr="00B71E55" w:rsidRDefault="00536A85" w:rsidP="00536A85">
      <w:pPr>
        <w:spacing w:after="0"/>
        <w:jc w:val="center"/>
        <w:rPr>
          <w:rFonts w:ascii="Times New Roman" w:hAnsi="Times New Roman" w:cs="Times New Roman"/>
          <w:b/>
          <w:sz w:val="24"/>
          <w:szCs w:val="24"/>
        </w:rPr>
      </w:pPr>
    </w:p>
    <w:p w:rsidR="00536A85" w:rsidRPr="00B71E55" w:rsidRDefault="00536A85" w:rsidP="00536A85">
      <w:pPr>
        <w:spacing w:after="0"/>
        <w:jc w:val="center"/>
        <w:rPr>
          <w:rFonts w:ascii="Times New Roman" w:hAnsi="Times New Roman" w:cs="Times New Roman"/>
          <w:b/>
          <w:sz w:val="24"/>
          <w:szCs w:val="24"/>
        </w:rPr>
      </w:pPr>
    </w:p>
    <w:p w:rsidR="00536A85" w:rsidRPr="00B71E55" w:rsidRDefault="00536A85" w:rsidP="00536A85">
      <w:pPr>
        <w:spacing w:after="0"/>
        <w:jc w:val="center"/>
        <w:rPr>
          <w:rFonts w:ascii="Times New Roman" w:hAnsi="Times New Roman" w:cs="Times New Roman"/>
          <w:b/>
          <w:sz w:val="24"/>
          <w:szCs w:val="24"/>
        </w:rPr>
      </w:pPr>
    </w:p>
    <w:p w:rsidR="00536A85" w:rsidRPr="00B71E55" w:rsidRDefault="00536A85" w:rsidP="00536A85">
      <w:pPr>
        <w:spacing w:after="0"/>
        <w:jc w:val="center"/>
        <w:rPr>
          <w:rFonts w:ascii="Times New Roman" w:hAnsi="Times New Roman" w:cs="Times New Roman"/>
          <w:b/>
          <w:sz w:val="24"/>
          <w:szCs w:val="24"/>
        </w:rPr>
      </w:pPr>
    </w:p>
    <w:p w:rsidR="00536A85" w:rsidRPr="00B71E55" w:rsidRDefault="00536A85" w:rsidP="00536A85">
      <w:pPr>
        <w:spacing w:after="0"/>
        <w:jc w:val="center"/>
        <w:rPr>
          <w:rFonts w:ascii="Times New Roman" w:hAnsi="Times New Roman" w:cs="Times New Roman"/>
          <w:b/>
          <w:sz w:val="24"/>
          <w:szCs w:val="24"/>
        </w:rPr>
      </w:pPr>
    </w:p>
    <w:p w:rsidR="00536A85" w:rsidRPr="00B71E55" w:rsidRDefault="00536A85" w:rsidP="00536A85">
      <w:pPr>
        <w:spacing w:after="0"/>
        <w:jc w:val="center"/>
        <w:rPr>
          <w:rFonts w:ascii="Times New Roman" w:hAnsi="Times New Roman" w:cs="Times New Roman"/>
          <w:b/>
          <w:sz w:val="24"/>
          <w:szCs w:val="24"/>
        </w:rPr>
      </w:pPr>
    </w:p>
    <w:p w:rsidR="00536A85" w:rsidRPr="00B71E55" w:rsidRDefault="00536A85" w:rsidP="00536A85">
      <w:pPr>
        <w:spacing w:after="0"/>
        <w:jc w:val="center"/>
        <w:rPr>
          <w:rFonts w:ascii="Times New Roman" w:hAnsi="Times New Roman" w:cs="Times New Roman"/>
          <w:b/>
          <w:sz w:val="24"/>
          <w:szCs w:val="24"/>
        </w:rPr>
      </w:pPr>
    </w:p>
    <w:p w:rsidR="00536A85" w:rsidRDefault="00536A85" w:rsidP="00536A85">
      <w:pPr>
        <w:spacing w:after="0"/>
        <w:jc w:val="center"/>
        <w:rPr>
          <w:sz w:val="24"/>
          <w:szCs w:val="24"/>
        </w:rPr>
      </w:pPr>
      <w:r w:rsidRPr="00B71E55">
        <w:rPr>
          <w:rFonts w:ascii="Times New Roman" w:hAnsi="Times New Roman" w:cs="Times New Roman"/>
          <w:sz w:val="24"/>
          <w:szCs w:val="24"/>
        </w:rPr>
        <w:t>2021г.</w:t>
      </w:r>
    </w:p>
    <w:p w:rsidR="00047481" w:rsidRDefault="00047481" w:rsidP="00536A85">
      <w:pPr>
        <w:spacing w:after="0"/>
        <w:jc w:val="center"/>
        <w:rPr>
          <w:sz w:val="24"/>
          <w:szCs w:val="24"/>
        </w:rPr>
      </w:pPr>
    </w:p>
    <w:p w:rsidR="00047481" w:rsidRDefault="00047481" w:rsidP="00536A85">
      <w:pPr>
        <w:spacing w:after="0"/>
        <w:jc w:val="center"/>
        <w:rPr>
          <w:sz w:val="24"/>
          <w:szCs w:val="24"/>
        </w:rPr>
        <w:sectPr w:rsidR="00047481">
          <w:pgSz w:w="11906" w:h="16838"/>
          <w:pgMar w:top="1134" w:right="850" w:bottom="1134" w:left="1701" w:header="708" w:footer="708" w:gutter="0"/>
          <w:cols w:space="708"/>
          <w:docGrid w:linePitch="360"/>
        </w:sectPr>
      </w:pPr>
      <w:r>
        <w:rPr>
          <w:noProof/>
          <w:sz w:val="24"/>
          <w:szCs w:val="24"/>
        </w:rPr>
        <w:lastRenderedPageBreak/>
        <w:drawing>
          <wp:inline distT="0" distB="0" distL="0" distR="0">
            <wp:extent cx="5940425" cy="8392795"/>
            <wp:effectExtent l="19050" t="0" r="3175" b="0"/>
            <wp:docPr id="1" name="Рисунок 0" descr="удп 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дп 091.jpg"/>
                    <pic:cNvPicPr/>
                  </pic:nvPicPr>
                  <pic:blipFill>
                    <a:blip r:embed="rId8" cstate="print"/>
                    <a:stretch>
                      <a:fillRect/>
                    </a:stretch>
                  </pic:blipFill>
                  <pic:spPr>
                    <a:xfrm>
                      <a:off x="0" y="0"/>
                      <a:ext cx="5940425" cy="8392795"/>
                    </a:xfrm>
                    <a:prstGeom prst="rect">
                      <a:avLst/>
                    </a:prstGeom>
                  </pic:spPr>
                </pic:pic>
              </a:graphicData>
            </a:graphic>
          </wp:inline>
        </w:drawing>
      </w:r>
    </w:p>
    <w:p w:rsidR="00536A85" w:rsidRPr="00536A85" w:rsidRDefault="00536A85" w:rsidP="00536A85">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536A85">
        <w:rPr>
          <w:rFonts w:ascii="Times New Roman" w:eastAsia="Times New Roman" w:hAnsi="Times New Roman" w:cs="Times New Roman"/>
          <w:b/>
          <w:color w:val="000000"/>
          <w:sz w:val="24"/>
          <w:szCs w:val="24"/>
        </w:rPr>
        <w:lastRenderedPageBreak/>
        <w:t>РАБОЧАЯ ПРОГРАММА УЧЕБНОЙ ДИСЦИПЛИНЫ</w:t>
      </w:r>
    </w:p>
    <w:p w:rsidR="00536A85" w:rsidRPr="00536A85" w:rsidRDefault="00536A85" w:rsidP="00536A85">
      <w:pPr>
        <w:widowControl w:val="0"/>
        <w:spacing w:after="0" w:line="240" w:lineRule="auto"/>
        <w:ind w:firstLine="709"/>
        <w:contextualSpacing/>
        <w:jc w:val="center"/>
        <w:rPr>
          <w:rFonts w:ascii="Times New Roman" w:eastAsia="Times New Roman" w:hAnsi="Times New Roman" w:cs="Times New Roman"/>
          <w:color w:val="000000"/>
          <w:sz w:val="24"/>
          <w:szCs w:val="24"/>
        </w:rPr>
      </w:pPr>
      <w:r w:rsidRPr="00536A85">
        <w:rPr>
          <w:rFonts w:ascii="Times New Roman" w:eastAsia="Times New Roman" w:hAnsi="Times New Roman" w:cs="Times New Roman"/>
          <w:b/>
          <w:sz w:val="24"/>
          <w:szCs w:val="24"/>
        </w:rPr>
        <w:t>УДП. 09 РОДНАЯ ЛИТЕРАТУРА</w:t>
      </w:r>
    </w:p>
    <w:p w:rsidR="00536A85" w:rsidRPr="00536A85" w:rsidRDefault="00536A85" w:rsidP="00536A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color w:val="000000"/>
          <w:sz w:val="24"/>
          <w:szCs w:val="28"/>
        </w:rPr>
      </w:pPr>
    </w:p>
    <w:p w:rsidR="00536A85" w:rsidRPr="00536A85" w:rsidRDefault="00536A85" w:rsidP="00536A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color w:val="000000"/>
          <w:sz w:val="24"/>
          <w:szCs w:val="28"/>
        </w:rPr>
      </w:pPr>
      <w:r w:rsidRPr="00536A85">
        <w:rPr>
          <w:rFonts w:ascii="Times New Roman" w:eastAsia="Times New Roman" w:hAnsi="Times New Roman" w:cs="Times New Roman"/>
          <w:b/>
          <w:caps/>
          <w:color w:val="000000"/>
          <w:sz w:val="24"/>
          <w:szCs w:val="28"/>
        </w:rPr>
        <w:t>ПОЯСНИТЕЛЬНАЯ  ЗАПИСКА</w:t>
      </w:r>
    </w:p>
    <w:p w:rsidR="00536A85" w:rsidRPr="00536A85" w:rsidRDefault="00536A85" w:rsidP="00536A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color w:val="000000"/>
          <w:sz w:val="24"/>
          <w:szCs w:val="28"/>
        </w:rPr>
      </w:pPr>
    </w:p>
    <w:p w:rsidR="00536A85" w:rsidRPr="00536A85" w:rsidRDefault="00536A85" w:rsidP="00536A85">
      <w:pPr>
        <w:numPr>
          <w:ilvl w:val="1"/>
          <w:numId w:val="4"/>
        </w:numPr>
        <w:tabs>
          <w:tab w:val="left" w:pos="7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b/>
          <w:color w:val="000000"/>
          <w:sz w:val="24"/>
          <w:szCs w:val="28"/>
        </w:rPr>
      </w:pPr>
      <w:r w:rsidRPr="00536A85">
        <w:rPr>
          <w:rFonts w:ascii="Times New Roman" w:eastAsia="Times New Roman" w:hAnsi="Times New Roman" w:cs="Times New Roman"/>
          <w:b/>
          <w:color w:val="000000"/>
          <w:sz w:val="24"/>
          <w:szCs w:val="28"/>
        </w:rPr>
        <w:t xml:space="preserve"> Область применения программы</w:t>
      </w:r>
    </w:p>
    <w:p w:rsidR="00536A85" w:rsidRPr="00536A85" w:rsidRDefault="00536A85" w:rsidP="00536A85">
      <w:pPr>
        <w:autoSpaceDE w:val="0"/>
        <w:autoSpaceDN w:val="0"/>
        <w:adjustRightInd w:val="0"/>
        <w:spacing w:after="0" w:line="240" w:lineRule="auto"/>
        <w:ind w:firstLine="567"/>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специальностям СПО. </w:t>
      </w:r>
    </w:p>
    <w:p w:rsidR="00536A85" w:rsidRPr="00536A85" w:rsidRDefault="00536A85" w:rsidP="00536A85">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b/>
          <w:color w:val="000000"/>
          <w:sz w:val="24"/>
          <w:szCs w:val="28"/>
        </w:rPr>
      </w:pPr>
      <w:r w:rsidRPr="00536A85">
        <w:rPr>
          <w:rFonts w:ascii="Times New Roman" w:eastAsia="Times New Roman" w:hAnsi="Times New Roman" w:cs="Times New Roman"/>
          <w:b/>
          <w:color w:val="000000"/>
          <w:sz w:val="24"/>
          <w:szCs w:val="28"/>
        </w:rPr>
        <w:t xml:space="preserve"> Общая характеристика учебной дисциплины </w:t>
      </w:r>
    </w:p>
    <w:p w:rsidR="00536A85" w:rsidRPr="00536A85" w:rsidRDefault="00536A85" w:rsidP="00536A85">
      <w:pPr>
        <w:autoSpaceDE w:val="0"/>
        <w:autoSpaceDN w:val="0"/>
        <w:adjustRightInd w:val="0"/>
        <w:spacing w:after="0" w:line="240" w:lineRule="auto"/>
        <w:ind w:firstLine="567"/>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В программе «</w:t>
      </w:r>
      <w:r w:rsidRPr="00536A85">
        <w:rPr>
          <w:rFonts w:ascii="Times New Roman" w:eastAsia="Calibri" w:hAnsi="Times New Roman" w:cs="Times New Roman"/>
          <w:i/>
          <w:iCs/>
          <w:color w:val="000000"/>
          <w:sz w:val="24"/>
          <w:szCs w:val="28"/>
        </w:rPr>
        <w:t>Родная литература</w:t>
      </w:r>
      <w:r w:rsidRPr="00536A85">
        <w:rPr>
          <w:rFonts w:ascii="Times New Roman" w:eastAsia="Calibri" w:hAnsi="Times New Roman" w:cs="Times New Roman"/>
          <w:color w:val="000000"/>
          <w:sz w:val="24"/>
          <w:szCs w:val="28"/>
        </w:rPr>
        <w:t>» (русская) дана целостная система представлений о «</w:t>
      </w:r>
      <w:r w:rsidRPr="00536A85">
        <w:rPr>
          <w:rFonts w:ascii="Times New Roman" w:eastAsia="Calibri" w:hAnsi="Times New Roman" w:cs="Times New Roman"/>
          <w:i/>
          <w:iCs/>
          <w:color w:val="000000"/>
          <w:sz w:val="24"/>
          <w:szCs w:val="28"/>
        </w:rPr>
        <w:t xml:space="preserve">Родной литературе» (русской) </w:t>
      </w:r>
      <w:r w:rsidRPr="00536A85">
        <w:rPr>
          <w:rFonts w:ascii="Times New Roman" w:eastAsia="Calibri" w:hAnsi="Times New Roman" w:cs="Times New Roman"/>
          <w:color w:val="000000"/>
          <w:sz w:val="24"/>
          <w:szCs w:val="28"/>
        </w:rPr>
        <w:t xml:space="preserve">от литературы второй половины 19 века до литературы конца 80-90-х годов 20-го века. Программа курса направлена на выявление и развитие способностей каждого студента, формирование духовно-богатой, творчески мыслящей личности, ориентированной на высокие нравственные ценности, интегрированной в систему национальной и мировой культур, способной в будущем на участие в духовном развитии общества.  </w:t>
      </w:r>
    </w:p>
    <w:p w:rsidR="00536A85" w:rsidRPr="00536A85" w:rsidRDefault="00536A85" w:rsidP="00536A85">
      <w:pPr>
        <w:autoSpaceDE w:val="0"/>
        <w:autoSpaceDN w:val="0"/>
        <w:adjustRightInd w:val="0"/>
        <w:spacing w:after="0" w:line="240" w:lineRule="auto"/>
        <w:ind w:firstLine="567"/>
        <w:jc w:val="both"/>
        <w:rPr>
          <w:rFonts w:ascii="Times New Roman" w:eastAsia="Calibri" w:hAnsi="Times New Roman" w:cs="Times New Roman"/>
          <w:color w:val="000000"/>
          <w:sz w:val="24"/>
          <w:szCs w:val="28"/>
        </w:rPr>
      </w:pPr>
      <w:r w:rsidRPr="00536A85">
        <w:rPr>
          <w:rFonts w:ascii="Times New Roman" w:eastAsia="Calibri" w:hAnsi="Times New Roman" w:cs="Times New Roman"/>
          <w:b/>
          <w:bCs/>
          <w:color w:val="000000"/>
          <w:sz w:val="24"/>
          <w:szCs w:val="28"/>
        </w:rPr>
        <w:t xml:space="preserve">Цель курса: </w:t>
      </w:r>
      <w:r w:rsidRPr="00536A85">
        <w:rPr>
          <w:rFonts w:ascii="Times New Roman" w:eastAsia="Calibri" w:hAnsi="Times New Roman" w:cs="Times New Roman"/>
          <w:color w:val="000000"/>
          <w:sz w:val="24"/>
          <w:szCs w:val="28"/>
        </w:rPr>
        <w:t xml:space="preserve">сформировать у учащихся представление о родной литературе тенденциях и особенностях ее развития </w:t>
      </w:r>
    </w:p>
    <w:p w:rsidR="00536A85" w:rsidRPr="00536A85" w:rsidRDefault="00536A85" w:rsidP="00536A85">
      <w:pPr>
        <w:autoSpaceDE w:val="0"/>
        <w:autoSpaceDN w:val="0"/>
        <w:adjustRightInd w:val="0"/>
        <w:spacing w:after="0" w:line="240" w:lineRule="auto"/>
        <w:ind w:firstLine="567"/>
        <w:jc w:val="both"/>
        <w:rPr>
          <w:rFonts w:ascii="Times New Roman" w:eastAsia="Calibri" w:hAnsi="Times New Roman" w:cs="Times New Roman"/>
          <w:color w:val="000000"/>
          <w:sz w:val="24"/>
          <w:szCs w:val="28"/>
        </w:rPr>
      </w:pPr>
      <w:r w:rsidRPr="00536A85">
        <w:rPr>
          <w:rFonts w:ascii="Times New Roman" w:eastAsia="Calibri" w:hAnsi="Times New Roman" w:cs="Times New Roman"/>
          <w:b/>
          <w:bCs/>
          <w:color w:val="000000"/>
          <w:sz w:val="24"/>
          <w:szCs w:val="28"/>
        </w:rPr>
        <w:t xml:space="preserve">Основные задачи курса: </w:t>
      </w:r>
    </w:p>
    <w:p w:rsidR="00536A85" w:rsidRPr="00536A85" w:rsidRDefault="00536A85" w:rsidP="00536A85">
      <w:pPr>
        <w:numPr>
          <w:ilvl w:val="0"/>
          <w:numId w:val="5"/>
        </w:numPr>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изучение произведений писателей родной литературы в контексте общероссийского историко-литературного процесса, в связи с его основными тенденциями; </w:t>
      </w:r>
    </w:p>
    <w:p w:rsidR="00536A85" w:rsidRPr="00536A85" w:rsidRDefault="00536A85" w:rsidP="00536A85">
      <w:pPr>
        <w:numPr>
          <w:ilvl w:val="0"/>
          <w:numId w:val="5"/>
        </w:numPr>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обновление в образовательной практике предметного содержания в структуре основной профессиональной образовательной программы с учётом межкультурного и проблемного подходов к его определению. </w:t>
      </w:r>
    </w:p>
    <w:p w:rsidR="00536A85" w:rsidRPr="00536A85" w:rsidRDefault="00536A85" w:rsidP="00536A85">
      <w:pPr>
        <w:autoSpaceDE w:val="0"/>
        <w:autoSpaceDN w:val="0"/>
        <w:adjustRightInd w:val="0"/>
        <w:spacing w:after="0" w:line="240" w:lineRule="auto"/>
        <w:ind w:firstLine="567"/>
        <w:jc w:val="both"/>
        <w:rPr>
          <w:rFonts w:ascii="Times New Roman" w:eastAsia="Calibri" w:hAnsi="Times New Roman" w:cs="Times New Roman"/>
          <w:color w:val="000000"/>
          <w:sz w:val="24"/>
          <w:szCs w:val="28"/>
        </w:rPr>
      </w:pPr>
      <w:r w:rsidRPr="00536A85">
        <w:rPr>
          <w:rFonts w:ascii="Times New Roman" w:eastAsia="Calibri" w:hAnsi="Times New Roman" w:cs="Times New Roman"/>
          <w:b/>
          <w:bCs/>
          <w:color w:val="000000"/>
          <w:sz w:val="24"/>
          <w:szCs w:val="28"/>
        </w:rPr>
        <w:t xml:space="preserve">1.1. Область применения программы </w:t>
      </w:r>
    </w:p>
    <w:p w:rsidR="00536A85" w:rsidRPr="00536A85" w:rsidRDefault="00536A85" w:rsidP="00536A85">
      <w:pPr>
        <w:spacing w:after="0" w:line="240" w:lineRule="auto"/>
        <w:ind w:firstLine="567"/>
        <w:jc w:val="both"/>
        <w:rPr>
          <w:rFonts w:ascii="Times New Roman" w:eastAsia="Times New Roman" w:hAnsi="Times New Roman" w:cs="Times New Roman"/>
          <w:color w:val="000000"/>
          <w:sz w:val="24"/>
          <w:szCs w:val="28"/>
        </w:rPr>
      </w:pPr>
      <w:r w:rsidRPr="00536A85">
        <w:rPr>
          <w:rFonts w:ascii="Times New Roman" w:eastAsia="Times New Roman" w:hAnsi="Times New Roman" w:cs="Times New Roman"/>
          <w:color w:val="000000"/>
          <w:sz w:val="24"/>
          <w:szCs w:val="28"/>
          <w:shd w:val="clear" w:color="auto" w:fill="FFFFFF"/>
        </w:rPr>
        <w:t>Программа общеобразовательной учебной дисциплины «Родная литература» (русская) предназначена для изучения родной литературы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ОПОП СПО на базе основного общего образования при подготовке специалистов среднего звена.</w:t>
      </w:r>
    </w:p>
    <w:p w:rsidR="00536A85" w:rsidRPr="00536A85" w:rsidRDefault="00536A85" w:rsidP="00536A85">
      <w:pPr>
        <w:numPr>
          <w:ilvl w:val="1"/>
          <w:numId w:val="1"/>
        </w:numPr>
        <w:tabs>
          <w:tab w:val="left" w:pos="0"/>
          <w:tab w:val="left" w:pos="284"/>
          <w:tab w:val="left" w:pos="567"/>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b/>
          <w:color w:val="000000"/>
          <w:sz w:val="24"/>
          <w:szCs w:val="28"/>
        </w:rPr>
      </w:pPr>
      <w:r w:rsidRPr="00536A85">
        <w:rPr>
          <w:rFonts w:ascii="Times New Roman" w:eastAsia="Times New Roman" w:hAnsi="Times New Roman" w:cs="Times New Roman"/>
          <w:b/>
          <w:color w:val="000000"/>
          <w:sz w:val="24"/>
          <w:szCs w:val="28"/>
        </w:rPr>
        <w:t>Место учебной дисциплины в структуре образовательной программы, в учебном плане</w:t>
      </w:r>
    </w:p>
    <w:p w:rsidR="00536A85" w:rsidRPr="00536A85" w:rsidRDefault="00536A85" w:rsidP="00536A85">
      <w:pPr>
        <w:tabs>
          <w:tab w:val="left" w:pos="0"/>
          <w:tab w:val="left" w:pos="284"/>
          <w:tab w:val="left" w:pos="567"/>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8"/>
        </w:rPr>
      </w:pPr>
      <w:r w:rsidRPr="00536A85">
        <w:rPr>
          <w:rFonts w:ascii="Times New Roman" w:eastAsia="Times New Roman" w:hAnsi="Times New Roman" w:cs="Times New Roman"/>
          <w:color w:val="000000"/>
          <w:sz w:val="24"/>
          <w:szCs w:val="28"/>
        </w:rPr>
        <w:t>Учебная дисциплина «Родная литература» является частью предметной области «Филология» ФГОС среднего общего образования. Учебная дисциплина «Литература» изучается в общеобразовательном цикле учебного плана ОПОП СПО на базе основного общего образования с получением среднего общего образования (ППССЗ). В учебных планах ППССЗ учебная дисциплина «Родная литература»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специальностей СПО.</w:t>
      </w:r>
    </w:p>
    <w:p w:rsidR="00536A85" w:rsidRPr="00536A85" w:rsidRDefault="00536A85" w:rsidP="00536A85">
      <w:pPr>
        <w:numPr>
          <w:ilvl w:val="1"/>
          <w:numId w:val="1"/>
        </w:numPr>
        <w:tabs>
          <w:tab w:val="left" w:pos="567"/>
          <w:tab w:val="left" w:pos="916"/>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color w:val="000000"/>
          <w:sz w:val="24"/>
          <w:szCs w:val="28"/>
        </w:rPr>
      </w:pPr>
      <w:r w:rsidRPr="00536A85">
        <w:rPr>
          <w:rFonts w:ascii="Times New Roman" w:eastAsia="Times New Roman" w:hAnsi="Times New Roman" w:cs="Times New Roman"/>
          <w:b/>
          <w:color w:val="000000"/>
          <w:sz w:val="24"/>
          <w:szCs w:val="28"/>
        </w:rPr>
        <w:t xml:space="preserve"> Результаты освоения учебной дисциплины:</w:t>
      </w:r>
    </w:p>
    <w:p w:rsidR="00536A85" w:rsidRPr="00536A85" w:rsidRDefault="00536A85" w:rsidP="00536A85">
      <w:pPr>
        <w:autoSpaceDE w:val="0"/>
        <w:autoSpaceDN w:val="0"/>
        <w:adjustRightInd w:val="0"/>
        <w:spacing w:after="0" w:line="240" w:lineRule="auto"/>
        <w:ind w:firstLine="567"/>
        <w:jc w:val="both"/>
        <w:rPr>
          <w:rFonts w:ascii="Times New Roman" w:eastAsia="Calibri" w:hAnsi="Times New Roman" w:cs="Times New Roman"/>
          <w:color w:val="000000"/>
          <w:sz w:val="24"/>
          <w:szCs w:val="28"/>
        </w:rPr>
      </w:pPr>
      <w:r w:rsidRPr="00536A85">
        <w:rPr>
          <w:rFonts w:ascii="Times New Roman" w:eastAsia="Times New Roman" w:hAnsi="Times New Roman" w:cs="Times New Roman"/>
          <w:color w:val="000000"/>
          <w:sz w:val="24"/>
          <w:szCs w:val="28"/>
        </w:rPr>
        <w:t xml:space="preserve">Изучение учебной дисциплины  </w:t>
      </w:r>
      <w:r w:rsidRPr="00536A85">
        <w:rPr>
          <w:rFonts w:ascii="Times New Roman" w:eastAsia="Calibri" w:hAnsi="Times New Roman" w:cs="Times New Roman"/>
          <w:color w:val="000000"/>
          <w:sz w:val="24"/>
          <w:szCs w:val="28"/>
        </w:rPr>
        <w:t>«</w:t>
      </w:r>
      <w:r w:rsidRPr="00536A85">
        <w:rPr>
          <w:rFonts w:ascii="Times New Roman" w:eastAsia="Times New Roman" w:hAnsi="Times New Roman" w:cs="Times New Roman"/>
          <w:color w:val="000000"/>
          <w:sz w:val="24"/>
          <w:szCs w:val="28"/>
        </w:rPr>
        <w:t>Родная литература</w:t>
      </w:r>
      <w:r w:rsidRPr="00536A85">
        <w:rPr>
          <w:rFonts w:ascii="Times New Roman" w:eastAsia="Calibri" w:hAnsi="Times New Roman" w:cs="Times New Roman"/>
          <w:color w:val="000000"/>
          <w:sz w:val="24"/>
          <w:szCs w:val="28"/>
        </w:rPr>
        <w:t>»</w:t>
      </w:r>
      <w:r w:rsidRPr="00536A85">
        <w:rPr>
          <w:rFonts w:ascii="Times New Roman" w:eastAsia="Times New Roman" w:hAnsi="Times New Roman" w:cs="Times New Roman"/>
          <w:color w:val="000000"/>
          <w:sz w:val="24"/>
          <w:szCs w:val="28"/>
        </w:rPr>
        <w:t xml:space="preserve"> должно обеспечить достижение следующих результатов:</w:t>
      </w:r>
    </w:p>
    <w:p w:rsidR="00536A85" w:rsidRPr="00536A85" w:rsidRDefault="00536A85" w:rsidP="00536A85">
      <w:pPr>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b/>
          <w:bCs/>
          <w:i/>
          <w:iCs/>
          <w:color w:val="000000"/>
          <w:sz w:val="24"/>
          <w:szCs w:val="28"/>
        </w:rPr>
        <w:t>личностных</w:t>
      </w:r>
      <w:r w:rsidRPr="00536A85">
        <w:rPr>
          <w:rFonts w:ascii="Times New Roman" w:eastAsia="Calibri" w:hAnsi="Times New Roman" w:cs="Times New Roman"/>
          <w:b/>
          <w:bCs/>
          <w:color w:val="000000"/>
          <w:sz w:val="24"/>
          <w:szCs w:val="28"/>
        </w:rPr>
        <w:t xml:space="preserve">: </w:t>
      </w:r>
    </w:p>
    <w:p w:rsidR="00536A85" w:rsidRPr="00536A85" w:rsidRDefault="00536A85" w:rsidP="00536A85">
      <w:pPr>
        <w:numPr>
          <w:ilvl w:val="0"/>
          <w:numId w:val="8"/>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536A85" w:rsidRPr="00536A85" w:rsidRDefault="00536A85" w:rsidP="00536A85">
      <w:pPr>
        <w:numPr>
          <w:ilvl w:val="0"/>
          <w:numId w:val="8"/>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536A85" w:rsidRPr="00536A85" w:rsidRDefault="00536A85" w:rsidP="00536A85">
      <w:pPr>
        <w:numPr>
          <w:ilvl w:val="0"/>
          <w:numId w:val="8"/>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536A85" w:rsidRPr="00536A85" w:rsidRDefault="00536A85" w:rsidP="00536A85">
      <w:pPr>
        <w:numPr>
          <w:ilvl w:val="0"/>
          <w:numId w:val="8"/>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lastRenderedPageBreak/>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536A85" w:rsidRPr="00536A85" w:rsidRDefault="00536A85" w:rsidP="00536A85">
      <w:pPr>
        <w:numPr>
          <w:ilvl w:val="0"/>
          <w:numId w:val="8"/>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эстетическое отношение к миру;</w:t>
      </w:r>
    </w:p>
    <w:p w:rsidR="00536A85" w:rsidRPr="00536A85" w:rsidRDefault="00536A85" w:rsidP="00536A85">
      <w:pPr>
        <w:numPr>
          <w:ilvl w:val="0"/>
          <w:numId w:val="8"/>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p w:rsidR="00536A85" w:rsidRPr="00536A85" w:rsidRDefault="00536A85" w:rsidP="00536A85">
      <w:pPr>
        <w:numPr>
          <w:ilvl w:val="0"/>
          <w:numId w:val="8"/>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использование для решения познавательных и коммуникативных задач различных источников информации (словарей, энциклопедий, интернет-ресурсов и др.); </w:t>
      </w:r>
    </w:p>
    <w:p w:rsidR="00536A85" w:rsidRPr="00536A85" w:rsidRDefault="00536A85" w:rsidP="00536A85">
      <w:pPr>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b/>
          <w:bCs/>
          <w:i/>
          <w:iCs/>
          <w:color w:val="000000"/>
          <w:sz w:val="24"/>
          <w:szCs w:val="28"/>
        </w:rPr>
        <w:t xml:space="preserve">метапредметных: </w:t>
      </w:r>
    </w:p>
    <w:p w:rsidR="00536A85" w:rsidRPr="00536A85" w:rsidRDefault="00536A85" w:rsidP="00536A85">
      <w:pPr>
        <w:numPr>
          <w:ilvl w:val="0"/>
          <w:numId w:val="7"/>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536A85" w:rsidRPr="00536A85" w:rsidRDefault="00536A85" w:rsidP="00536A85">
      <w:pPr>
        <w:numPr>
          <w:ilvl w:val="0"/>
          <w:numId w:val="7"/>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умение самостоятельно организовывать собственную деятельность, оценивать ее, определять сферу своих интересов; </w:t>
      </w:r>
    </w:p>
    <w:p w:rsidR="00536A85" w:rsidRPr="00536A85" w:rsidRDefault="00536A85" w:rsidP="00536A85">
      <w:pPr>
        <w:numPr>
          <w:ilvl w:val="0"/>
          <w:numId w:val="7"/>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умение работать с разными источниками информации, находить ее, анализировать, использовать в самостоятельной деятельности; </w:t>
      </w:r>
    </w:p>
    <w:p w:rsidR="00536A85" w:rsidRPr="00536A85" w:rsidRDefault="00536A85" w:rsidP="00536A85">
      <w:pPr>
        <w:numPr>
          <w:ilvl w:val="0"/>
          <w:numId w:val="7"/>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536A85" w:rsidRPr="00536A85" w:rsidRDefault="00536A85" w:rsidP="00536A85">
      <w:pPr>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b/>
          <w:bCs/>
          <w:i/>
          <w:iCs/>
          <w:color w:val="000000"/>
          <w:sz w:val="24"/>
          <w:szCs w:val="28"/>
        </w:rPr>
        <w:t>предметных</w:t>
      </w:r>
      <w:r w:rsidRPr="00536A85">
        <w:rPr>
          <w:rFonts w:ascii="Times New Roman" w:eastAsia="Calibri" w:hAnsi="Times New Roman" w:cs="Times New Roman"/>
          <w:b/>
          <w:bCs/>
          <w:color w:val="000000"/>
          <w:sz w:val="24"/>
          <w:szCs w:val="28"/>
        </w:rPr>
        <w:t xml:space="preserve">: </w:t>
      </w:r>
    </w:p>
    <w:p w:rsidR="00536A85" w:rsidRPr="00536A85" w:rsidRDefault="00536A85" w:rsidP="00536A85">
      <w:pPr>
        <w:numPr>
          <w:ilvl w:val="0"/>
          <w:numId w:val="6"/>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сформированность устойчивого интереса к чтению как средству познания других культур, уважительного отношения к ним; </w:t>
      </w:r>
    </w:p>
    <w:p w:rsidR="00536A85" w:rsidRPr="00536A85" w:rsidRDefault="00536A85" w:rsidP="00536A85">
      <w:pPr>
        <w:numPr>
          <w:ilvl w:val="0"/>
          <w:numId w:val="6"/>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сформированность навыков различных видов анализа литературных произведений; </w:t>
      </w:r>
    </w:p>
    <w:p w:rsidR="00536A85" w:rsidRPr="00536A85" w:rsidRDefault="00536A85" w:rsidP="00536A85">
      <w:pPr>
        <w:numPr>
          <w:ilvl w:val="0"/>
          <w:numId w:val="6"/>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владение навыками самоанализа и самооценки на основе наблюдений за собственной речью; </w:t>
      </w:r>
    </w:p>
    <w:p w:rsidR="00536A85" w:rsidRPr="00536A85" w:rsidRDefault="00536A85" w:rsidP="00536A85">
      <w:pPr>
        <w:numPr>
          <w:ilvl w:val="0"/>
          <w:numId w:val="6"/>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владение умением анализировать текст с точки зрения наличия в нем явной и скрытой, основной и второстепенной информации; </w:t>
      </w:r>
    </w:p>
    <w:p w:rsidR="00536A85" w:rsidRPr="00536A85" w:rsidRDefault="00536A85" w:rsidP="00536A85">
      <w:pPr>
        <w:numPr>
          <w:ilvl w:val="0"/>
          <w:numId w:val="6"/>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владение умением представлять тексты в виде тезисов, конспектов, аннотаций, рефератов, сочинений различных жанров; </w:t>
      </w:r>
    </w:p>
    <w:p w:rsidR="00536A85" w:rsidRPr="00536A85" w:rsidRDefault="00536A85" w:rsidP="00536A85">
      <w:pPr>
        <w:numPr>
          <w:ilvl w:val="0"/>
          <w:numId w:val="6"/>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536A85" w:rsidRPr="00536A85" w:rsidRDefault="00536A85" w:rsidP="00536A85">
      <w:pPr>
        <w:numPr>
          <w:ilvl w:val="0"/>
          <w:numId w:val="6"/>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536A85" w:rsidRPr="00536A85" w:rsidRDefault="00536A85" w:rsidP="00536A85">
      <w:pPr>
        <w:numPr>
          <w:ilvl w:val="0"/>
          <w:numId w:val="6"/>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536A85" w:rsidRPr="00536A85" w:rsidRDefault="00536A85" w:rsidP="00536A85">
      <w:pPr>
        <w:numPr>
          <w:ilvl w:val="0"/>
          <w:numId w:val="6"/>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536A85" w:rsidRPr="00536A85" w:rsidRDefault="00536A85" w:rsidP="00536A85">
      <w:pPr>
        <w:numPr>
          <w:ilvl w:val="0"/>
          <w:numId w:val="6"/>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536A85">
        <w:rPr>
          <w:rFonts w:ascii="Times New Roman" w:eastAsia="Calibri" w:hAnsi="Times New Roman" w:cs="Times New Roman"/>
          <w:color w:val="000000"/>
          <w:sz w:val="24"/>
          <w:szCs w:val="28"/>
        </w:rPr>
        <w:t xml:space="preserve">сформированность представлений о системе стилей языка художественной литературы </w:t>
      </w:r>
    </w:p>
    <w:p w:rsidR="00536A85" w:rsidRPr="00536A85" w:rsidRDefault="00536A85" w:rsidP="00536A85">
      <w:pPr>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Calibri" w:hAnsi="Times New Roman" w:cs="Times New Roman"/>
          <w:color w:val="000000"/>
          <w:sz w:val="24"/>
          <w:szCs w:val="28"/>
        </w:rPr>
      </w:pPr>
      <w:r w:rsidRPr="00536A85">
        <w:rPr>
          <w:rFonts w:ascii="Times New Roman" w:eastAsia="Times New Roman" w:hAnsi="Times New Roman" w:cs="Times New Roman"/>
          <w:b/>
          <w:color w:val="000000"/>
          <w:sz w:val="24"/>
          <w:szCs w:val="28"/>
        </w:rPr>
        <w:t xml:space="preserve"> Количество часов на освоение рабочей программы учебной дисциплины:</w:t>
      </w:r>
    </w:p>
    <w:p w:rsidR="00536A85" w:rsidRPr="00536A85" w:rsidRDefault="00536A85" w:rsidP="00536A85">
      <w:pPr>
        <w:autoSpaceDE w:val="0"/>
        <w:autoSpaceDN w:val="0"/>
        <w:adjustRightInd w:val="0"/>
        <w:spacing w:after="0" w:line="240" w:lineRule="auto"/>
        <w:ind w:firstLine="567"/>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максимальной учебной нагрузки студента </w:t>
      </w:r>
      <w:r w:rsidRPr="00536A85">
        <w:rPr>
          <w:rFonts w:ascii="Times New Roman" w:eastAsia="Calibri" w:hAnsi="Times New Roman" w:cs="Times New Roman"/>
          <w:b/>
          <w:bCs/>
          <w:color w:val="000000"/>
          <w:sz w:val="24"/>
          <w:szCs w:val="28"/>
        </w:rPr>
        <w:t xml:space="preserve"> 117 </w:t>
      </w:r>
      <w:r w:rsidRPr="00536A85">
        <w:rPr>
          <w:rFonts w:ascii="Times New Roman" w:eastAsia="Calibri" w:hAnsi="Times New Roman" w:cs="Times New Roman"/>
          <w:color w:val="000000"/>
          <w:sz w:val="24"/>
          <w:szCs w:val="28"/>
        </w:rPr>
        <w:t xml:space="preserve">часов, в том числе: </w:t>
      </w:r>
    </w:p>
    <w:p w:rsidR="00536A85" w:rsidRPr="00536A85" w:rsidRDefault="00536A85" w:rsidP="00536A85">
      <w:pPr>
        <w:autoSpaceDE w:val="0"/>
        <w:autoSpaceDN w:val="0"/>
        <w:adjustRightInd w:val="0"/>
        <w:spacing w:after="0" w:line="240" w:lineRule="auto"/>
        <w:ind w:firstLine="567"/>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обязательной аудиторной учебной нагрузки студента </w:t>
      </w:r>
      <w:r w:rsidRPr="00536A85">
        <w:rPr>
          <w:rFonts w:ascii="Times New Roman" w:eastAsia="Calibri" w:hAnsi="Times New Roman" w:cs="Times New Roman"/>
          <w:b/>
          <w:bCs/>
          <w:color w:val="000000"/>
          <w:sz w:val="24"/>
          <w:szCs w:val="28"/>
        </w:rPr>
        <w:t xml:space="preserve">78 </w:t>
      </w:r>
      <w:r w:rsidRPr="00536A85">
        <w:rPr>
          <w:rFonts w:ascii="Times New Roman" w:eastAsia="Calibri" w:hAnsi="Times New Roman" w:cs="Times New Roman"/>
          <w:color w:val="000000"/>
          <w:sz w:val="24"/>
          <w:szCs w:val="28"/>
        </w:rPr>
        <w:t xml:space="preserve">часов; </w:t>
      </w:r>
    </w:p>
    <w:p w:rsidR="00536A85" w:rsidRPr="00536A85" w:rsidRDefault="00536A85" w:rsidP="00536A85">
      <w:pPr>
        <w:autoSpaceDE w:val="0"/>
        <w:autoSpaceDN w:val="0"/>
        <w:adjustRightInd w:val="0"/>
        <w:spacing w:after="0" w:line="240" w:lineRule="auto"/>
        <w:ind w:firstLine="567"/>
        <w:jc w:val="both"/>
        <w:rPr>
          <w:rFonts w:ascii="Times New Roman" w:eastAsia="Calibri" w:hAnsi="Times New Roman" w:cs="Times New Roman"/>
          <w:color w:val="000000"/>
          <w:sz w:val="24"/>
          <w:szCs w:val="28"/>
        </w:rPr>
      </w:pPr>
      <w:r w:rsidRPr="00536A85">
        <w:rPr>
          <w:rFonts w:ascii="Times New Roman" w:eastAsia="Calibri" w:hAnsi="Times New Roman" w:cs="Times New Roman"/>
          <w:color w:val="000000"/>
          <w:sz w:val="24"/>
          <w:szCs w:val="28"/>
        </w:rPr>
        <w:t xml:space="preserve">самостоятельной работы студента </w:t>
      </w:r>
      <w:r w:rsidRPr="00536A85">
        <w:rPr>
          <w:rFonts w:ascii="Times New Roman" w:eastAsia="Calibri" w:hAnsi="Times New Roman" w:cs="Times New Roman"/>
          <w:b/>
          <w:bCs/>
          <w:color w:val="000000"/>
          <w:sz w:val="24"/>
          <w:szCs w:val="28"/>
        </w:rPr>
        <w:t xml:space="preserve">39 </w:t>
      </w:r>
      <w:r w:rsidRPr="00536A85">
        <w:rPr>
          <w:rFonts w:ascii="Times New Roman" w:eastAsia="Calibri" w:hAnsi="Times New Roman" w:cs="Times New Roman"/>
          <w:color w:val="000000"/>
          <w:sz w:val="24"/>
          <w:szCs w:val="28"/>
        </w:rPr>
        <w:t>часов.</w:t>
      </w: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color w:val="000000"/>
          <w:sz w:val="24"/>
          <w:szCs w:val="24"/>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color w:val="000000"/>
          <w:sz w:val="24"/>
          <w:szCs w:val="24"/>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color w:val="000000"/>
          <w:sz w:val="24"/>
          <w:szCs w:val="24"/>
        </w:rPr>
      </w:pPr>
    </w:p>
    <w:p w:rsidR="00536A85" w:rsidRPr="00536A85" w:rsidRDefault="00536A85" w:rsidP="00536A85">
      <w:pPr>
        <w:rPr>
          <w:rFonts w:ascii="Times New Roman" w:eastAsia="Times New Roman" w:hAnsi="Times New Roman" w:cs="Times New Roman"/>
          <w:b/>
          <w:color w:val="000000"/>
          <w:sz w:val="24"/>
          <w:szCs w:val="24"/>
        </w:rPr>
      </w:pPr>
      <w:r w:rsidRPr="00536A85">
        <w:rPr>
          <w:rFonts w:ascii="Times New Roman" w:eastAsia="Times New Roman" w:hAnsi="Times New Roman" w:cs="Times New Roman"/>
          <w:b/>
          <w:color w:val="000000"/>
          <w:sz w:val="24"/>
          <w:szCs w:val="24"/>
        </w:rPr>
        <w:br w:type="page"/>
      </w: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color w:val="000000"/>
          <w:sz w:val="24"/>
          <w:szCs w:val="24"/>
        </w:rPr>
      </w:pPr>
    </w:p>
    <w:p w:rsidR="00536A85" w:rsidRPr="00536A85" w:rsidRDefault="00536A85" w:rsidP="00536A85">
      <w:pPr>
        <w:numPr>
          <w:ilvl w:val="0"/>
          <w:numId w:val="2"/>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color w:val="000000"/>
          <w:sz w:val="28"/>
          <w:szCs w:val="28"/>
          <w:lang w:eastAsia="en-US"/>
        </w:rPr>
      </w:pPr>
      <w:r w:rsidRPr="00536A85">
        <w:rPr>
          <w:rFonts w:ascii="Times New Roman" w:eastAsia="Calibri" w:hAnsi="Times New Roman" w:cs="Times New Roman"/>
          <w:b/>
          <w:color w:val="000000"/>
          <w:sz w:val="28"/>
          <w:szCs w:val="28"/>
          <w:lang w:eastAsia="en-US"/>
        </w:rPr>
        <w:t>ТЕМАТИЧЕСКИЙ ПЛАН  И СОДЕРЖАНИЕ УЧЕБНОЙ ДИСЦИПЛИНЫ</w:t>
      </w: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contextualSpacing/>
        <w:jc w:val="center"/>
        <w:rPr>
          <w:rFonts w:ascii="Times New Roman" w:eastAsia="Calibri" w:hAnsi="Times New Roman" w:cs="Times New Roman"/>
          <w:b/>
          <w:color w:val="000000"/>
          <w:sz w:val="28"/>
          <w:szCs w:val="28"/>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cs="Times New Roman"/>
          <w:color w:val="000000"/>
          <w:sz w:val="28"/>
          <w:szCs w:val="28"/>
          <w:u w:val="single"/>
          <w:lang w:eastAsia="en-US"/>
        </w:rPr>
      </w:pPr>
      <w:r w:rsidRPr="00536A85">
        <w:rPr>
          <w:rFonts w:ascii="Times New Roman" w:eastAsia="Calibri" w:hAnsi="Times New Roman" w:cs="Times New Roman"/>
          <w:b/>
          <w:color w:val="000000"/>
          <w:sz w:val="28"/>
          <w:szCs w:val="28"/>
          <w:lang w:eastAsia="en-US"/>
        </w:rPr>
        <w:t>2.1. Объем учебной дисциплины и виды учебной работы</w:t>
      </w: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contextualSpacing/>
        <w:jc w:val="both"/>
        <w:rPr>
          <w:rFonts w:ascii="Times New Roman" w:eastAsia="Calibri" w:hAnsi="Times New Roman" w:cs="Times New Roman"/>
          <w:b/>
          <w:color w:val="000000"/>
          <w:sz w:val="28"/>
          <w:szCs w:val="28"/>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i/>
          <w:color w:val="000000"/>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color w:val="000000"/>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color w:val="000000"/>
          <w:lang w:eastAsia="en-US"/>
        </w:rPr>
      </w:pPr>
    </w:p>
    <w:tbl>
      <w:tblPr>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21"/>
        <w:gridCol w:w="1847"/>
      </w:tblGrid>
      <w:tr w:rsidR="00536A85" w:rsidRPr="00536A85" w:rsidTr="00C664DD">
        <w:trPr>
          <w:trHeight w:val="460"/>
        </w:trPr>
        <w:tc>
          <w:tcPr>
            <w:tcW w:w="7621" w:type="dxa"/>
            <w:shd w:val="clear" w:color="auto" w:fill="auto"/>
          </w:tcPr>
          <w:p w:rsidR="00536A85" w:rsidRPr="00536A85" w:rsidRDefault="00536A85" w:rsidP="00536A85">
            <w:pPr>
              <w:spacing w:after="0" w:line="240" w:lineRule="auto"/>
              <w:contextualSpacing/>
              <w:jc w:val="center"/>
              <w:rPr>
                <w:rFonts w:ascii="Times New Roman" w:eastAsia="Calibri" w:hAnsi="Times New Roman" w:cs="Times New Roman"/>
                <w:color w:val="000000"/>
                <w:sz w:val="28"/>
                <w:szCs w:val="28"/>
                <w:lang w:eastAsia="en-US"/>
              </w:rPr>
            </w:pPr>
            <w:r w:rsidRPr="00536A85">
              <w:rPr>
                <w:rFonts w:ascii="Times New Roman" w:eastAsia="Calibri" w:hAnsi="Times New Roman" w:cs="Times New Roman"/>
                <w:b/>
                <w:color w:val="000000"/>
                <w:sz w:val="28"/>
                <w:szCs w:val="28"/>
                <w:lang w:eastAsia="en-US"/>
              </w:rPr>
              <w:t>Вид учебной работы</w:t>
            </w:r>
          </w:p>
        </w:tc>
        <w:tc>
          <w:tcPr>
            <w:tcW w:w="1847" w:type="dxa"/>
            <w:shd w:val="clear" w:color="auto" w:fill="auto"/>
          </w:tcPr>
          <w:p w:rsidR="00536A85" w:rsidRPr="00536A85" w:rsidRDefault="00536A85" w:rsidP="00536A85">
            <w:pPr>
              <w:spacing w:after="0" w:line="240" w:lineRule="auto"/>
              <w:contextualSpacing/>
              <w:jc w:val="center"/>
              <w:rPr>
                <w:rFonts w:ascii="Times New Roman" w:eastAsia="Calibri" w:hAnsi="Times New Roman" w:cs="Times New Roman"/>
                <w:iCs/>
                <w:color w:val="000000"/>
                <w:sz w:val="28"/>
                <w:szCs w:val="28"/>
                <w:lang w:eastAsia="en-US"/>
              </w:rPr>
            </w:pPr>
            <w:r w:rsidRPr="00536A85">
              <w:rPr>
                <w:rFonts w:ascii="Times New Roman" w:eastAsia="Calibri" w:hAnsi="Times New Roman" w:cs="Times New Roman"/>
                <w:b/>
                <w:iCs/>
                <w:color w:val="000000"/>
                <w:sz w:val="28"/>
                <w:szCs w:val="28"/>
                <w:lang w:eastAsia="en-US"/>
              </w:rPr>
              <w:t xml:space="preserve">Количество часов </w:t>
            </w:r>
          </w:p>
        </w:tc>
      </w:tr>
      <w:tr w:rsidR="00536A85" w:rsidRPr="00536A85" w:rsidTr="00C664DD">
        <w:trPr>
          <w:trHeight w:val="285"/>
        </w:trPr>
        <w:tc>
          <w:tcPr>
            <w:tcW w:w="7621" w:type="dxa"/>
            <w:shd w:val="clear" w:color="auto" w:fill="auto"/>
          </w:tcPr>
          <w:p w:rsidR="00536A85" w:rsidRPr="00536A85" w:rsidRDefault="00536A85" w:rsidP="00536A85">
            <w:pPr>
              <w:spacing w:after="0" w:line="240" w:lineRule="auto"/>
              <w:contextualSpacing/>
              <w:rPr>
                <w:rFonts w:ascii="Times New Roman" w:eastAsia="Calibri" w:hAnsi="Times New Roman" w:cs="Times New Roman"/>
                <w:b/>
                <w:color w:val="000000"/>
                <w:sz w:val="28"/>
                <w:szCs w:val="28"/>
                <w:lang w:eastAsia="en-US"/>
              </w:rPr>
            </w:pPr>
            <w:r w:rsidRPr="00536A85">
              <w:rPr>
                <w:rFonts w:ascii="Times New Roman" w:eastAsia="Calibri" w:hAnsi="Times New Roman" w:cs="Times New Roman"/>
                <w:b/>
                <w:color w:val="000000"/>
                <w:sz w:val="28"/>
                <w:szCs w:val="28"/>
                <w:lang w:eastAsia="en-US"/>
              </w:rPr>
              <w:t>Максимальная учебная нагрузка (всего)</w:t>
            </w:r>
          </w:p>
        </w:tc>
        <w:tc>
          <w:tcPr>
            <w:tcW w:w="1847" w:type="dxa"/>
            <w:shd w:val="clear" w:color="auto" w:fill="auto"/>
          </w:tcPr>
          <w:p w:rsidR="00536A85" w:rsidRPr="00536A85" w:rsidRDefault="00536A85" w:rsidP="00536A85">
            <w:pPr>
              <w:spacing w:after="0" w:line="240" w:lineRule="auto"/>
              <w:contextualSpacing/>
              <w:jc w:val="center"/>
              <w:rPr>
                <w:rFonts w:ascii="Times New Roman" w:eastAsia="Calibri" w:hAnsi="Times New Roman" w:cs="Times New Roman"/>
                <w:b/>
                <w:iCs/>
                <w:color w:val="000000"/>
                <w:sz w:val="28"/>
                <w:szCs w:val="28"/>
                <w:lang w:eastAsia="en-US"/>
              </w:rPr>
            </w:pPr>
            <w:r w:rsidRPr="00536A85">
              <w:rPr>
                <w:rFonts w:ascii="Times New Roman" w:eastAsia="Calibri" w:hAnsi="Times New Roman" w:cs="Times New Roman"/>
                <w:b/>
                <w:iCs/>
                <w:color w:val="000000"/>
                <w:sz w:val="28"/>
                <w:szCs w:val="28"/>
                <w:lang w:eastAsia="en-US"/>
              </w:rPr>
              <w:t>117</w:t>
            </w:r>
          </w:p>
        </w:tc>
      </w:tr>
      <w:tr w:rsidR="00536A85" w:rsidRPr="00536A85" w:rsidTr="00C664DD">
        <w:tc>
          <w:tcPr>
            <w:tcW w:w="7621" w:type="dxa"/>
            <w:shd w:val="clear" w:color="auto" w:fill="auto"/>
          </w:tcPr>
          <w:p w:rsidR="00536A85" w:rsidRPr="00536A85" w:rsidRDefault="00536A85" w:rsidP="00536A85">
            <w:pPr>
              <w:spacing w:after="0" w:line="240" w:lineRule="auto"/>
              <w:contextualSpacing/>
              <w:rPr>
                <w:rFonts w:ascii="Times New Roman" w:eastAsia="Calibri" w:hAnsi="Times New Roman" w:cs="Times New Roman"/>
                <w:color w:val="000000"/>
                <w:sz w:val="28"/>
                <w:szCs w:val="28"/>
                <w:lang w:eastAsia="en-US"/>
              </w:rPr>
            </w:pPr>
            <w:r w:rsidRPr="00536A85">
              <w:rPr>
                <w:rFonts w:ascii="Times New Roman" w:eastAsia="Calibri" w:hAnsi="Times New Roman" w:cs="Times New Roman"/>
                <w:b/>
                <w:color w:val="000000"/>
                <w:sz w:val="28"/>
                <w:szCs w:val="28"/>
                <w:lang w:eastAsia="en-US"/>
              </w:rPr>
              <w:t xml:space="preserve">Обязательная аудиторная учебная нагрузка (всего) </w:t>
            </w:r>
          </w:p>
        </w:tc>
        <w:tc>
          <w:tcPr>
            <w:tcW w:w="1847" w:type="dxa"/>
            <w:shd w:val="clear" w:color="auto" w:fill="auto"/>
          </w:tcPr>
          <w:p w:rsidR="00536A85" w:rsidRPr="00536A85" w:rsidRDefault="00536A85" w:rsidP="00536A85">
            <w:pPr>
              <w:spacing w:after="0" w:line="240" w:lineRule="auto"/>
              <w:contextualSpacing/>
              <w:jc w:val="center"/>
              <w:rPr>
                <w:rFonts w:ascii="Times New Roman" w:eastAsia="Calibri" w:hAnsi="Times New Roman" w:cs="Times New Roman"/>
                <w:b/>
                <w:iCs/>
                <w:color w:val="000000"/>
                <w:sz w:val="28"/>
                <w:szCs w:val="28"/>
                <w:lang w:eastAsia="en-US"/>
              </w:rPr>
            </w:pPr>
            <w:r w:rsidRPr="00536A85">
              <w:rPr>
                <w:rFonts w:ascii="Times New Roman" w:eastAsia="Calibri" w:hAnsi="Times New Roman" w:cs="Times New Roman"/>
                <w:b/>
                <w:iCs/>
                <w:color w:val="000000"/>
                <w:sz w:val="28"/>
                <w:szCs w:val="28"/>
                <w:lang w:eastAsia="en-US"/>
              </w:rPr>
              <w:t>78</w:t>
            </w:r>
          </w:p>
        </w:tc>
      </w:tr>
      <w:tr w:rsidR="00536A85" w:rsidRPr="00536A85" w:rsidTr="00C664DD">
        <w:tc>
          <w:tcPr>
            <w:tcW w:w="7621" w:type="dxa"/>
            <w:shd w:val="clear" w:color="auto" w:fill="auto"/>
          </w:tcPr>
          <w:p w:rsidR="00536A85" w:rsidRPr="00536A85" w:rsidRDefault="00536A85" w:rsidP="00536A85">
            <w:pPr>
              <w:spacing w:after="0" w:line="240" w:lineRule="auto"/>
              <w:contextualSpacing/>
              <w:rPr>
                <w:rFonts w:ascii="Times New Roman" w:eastAsia="Calibri" w:hAnsi="Times New Roman" w:cs="Times New Roman"/>
                <w:b/>
                <w:color w:val="000000"/>
                <w:sz w:val="28"/>
                <w:szCs w:val="28"/>
                <w:lang w:eastAsia="en-US"/>
              </w:rPr>
            </w:pPr>
            <w:r w:rsidRPr="00536A85">
              <w:rPr>
                <w:rFonts w:ascii="Times New Roman" w:eastAsia="Calibri" w:hAnsi="Times New Roman" w:cs="Times New Roman"/>
                <w:b/>
                <w:color w:val="000000"/>
                <w:sz w:val="28"/>
                <w:szCs w:val="28"/>
                <w:lang w:eastAsia="en-US"/>
              </w:rPr>
              <w:t>Самостоятельная работа обучающегося (всего)</w:t>
            </w:r>
          </w:p>
        </w:tc>
        <w:tc>
          <w:tcPr>
            <w:tcW w:w="1847" w:type="dxa"/>
            <w:shd w:val="clear" w:color="auto" w:fill="auto"/>
          </w:tcPr>
          <w:p w:rsidR="00536A85" w:rsidRPr="00536A85" w:rsidRDefault="00536A85" w:rsidP="00536A85">
            <w:pPr>
              <w:spacing w:after="0" w:line="240" w:lineRule="auto"/>
              <w:contextualSpacing/>
              <w:jc w:val="center"/>
              <w:rPr>
                <w:rFonts w:ascii="Times New Roman" w:eastAsia="Calibri" w:hAnsi="Times New Roman" w:cs="Times New Roman"/>
                <w:b/>
                <w:iCs/>
                <w:color w:val="000000"/>
                <w:sz w:val="28"/>
                <w:szCs w:val="28"/>
                <w:lang w:eastAsia="en-US"/>
              </w:rPr>
            </w:pPr>
            <w:r w:rsidRPr="00536A85">
              <w:rPr>
                <w:rFonts w:ascii="Times New Roman" w:eastAsia="Calibri" w:hAnsi="Times New Roman" w:cs="Times New Roman"/>
                <w:b/>
                <w:iCs/>
                <w:color w:val="000000"/>
                <w:sz w:val="28"/>
                <w:szCs w:val="28"/>
                <w:lang w:eastAsia="en-US"/>
              </w:rPr>
              <w:t>39</w:t>
            </w:r>
          </w:p>
        </w:tc>
      </w:tr>
      <w:tr w:rsidR="00536A85" w:rsidRPr="00536A85" w:rsidTr="00C664DD">
        <w:tc>
          <w:tcPr>
            <w:tcW w:w="9468" w:type="dxa"/>
            <w:gridSpan w:val="2"/>
            <w:shd w:val="clear" w:color="auto" w:fill="auto"/>
          </w:tcPr>
          <w:p w:rsidR="00536A85" w:rsidRPr="00536A85" w:rsidRDefault="00536A85" w:rsidP="00536A85">
            <w:pPr>
              <w:spacing w:after="0" w:line="240" w:lineRule="auto"/>
              <w:contextualSpacing/>
              <w:rPr>
                <w:rFonts w:ascii="Times New Roman" w:eastAsia="Calibri" w:hAnsi="Times New Roman" w:cs="Times New Roman"/>
                <w:iCs/>
                <w:color w:val="000000"/>
                <w:sz w:val="28"/>
                <w:szCs w:val="28"/>
                <w:lang w:eastAsia="en-US"/>
              </w:rPr>
            </w:pPr>
            <w:r w:rsidRPr="00536A85">
              <w:rPr>
                <w:rFonts w:ascii="Times New Roman" w:eastAsia="Calibri" w:hAnsi="Times New Roman" w:cs="Times New Roman"/>
                <w:b/>
                <w:iCs/>
                <w:color w:val="000000"/>
                <w:sz w:val="28"/>
                <w:szCs w:val="28"/>
                <w:lang w:eastAsia="en-US"/>
              </w:rPr>
              <w:t>Промежуточная  аттестация</w:t>
            </w:r>
            <w:r w:rsidRPr="00536A85">
              <w:rPr>
                <w:rFonts w:ascii="Times New Roman" w:eastAsia="Calibri" w:hAnsi="Times New Roman" w:cs="Times New Roman"/>
                <w:iCs/>
                <w:color w:val="000000"/>
                <w:sz w:val="28"/>
                <w:szCs w:val="28"/>
                <w:lang w:eastAsia="en-US"/>
              </w:rPr>
              <w:t xml:space="preserve"> в форме дифференцированного зачета.</w:t>
            </w:r>
          </w:p>
        </w:tc>
      </w:tr>
    </w:tbl>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color w:val="000000"/>
          <w:lang w:eastAsia="en-US"/>
        </w:rPr>
        <w:sectPr w:rsidR="00536A85" w:rsidRPr="00536A85" w:rsidSect="00475DEC">
          <w:footerReference w:type="default" r:id="rId9"/>
          <w:pgSz w:w="11906" w:h="16838"/>
          <w:pgMar w:top="709" w:right="850" w:bottom="1134" w:left="1134" w:header="708" w:footer="272" w:gutter="0"/>
          <w:pgNumType w:start="24"/>
          <w:cols w:space="720"/>
        </w:sectPr>
      </w:pPr>
    </w:p>
    <w:p w:rsidR="00536A85" w:rsidRPr="00536A85" w:rsidRDefault="00536A85" w:rsidP="00536A85">
      <w:pPr>
        <w:spacing w:after="0" w:line="240" w:lineRule="auto"/>
        <w:contextualSpacing/>
        <w:jc w:val="center"/>
        <w:rPr>
          <w:rFonts w:ascii="Times New Roman" w:eastAsia="Calibri" w:hAnsi="Times New Roman" w:cs="Times New Roman"/>
          <w:b/>
          <w:caps/>
          <w:color w:val="000000"/>
          <w:sz w:val="28"/>
          <w:szCs w:val="28"/>
          <w:lang w:eastAsia="en-US"/>
        </w:rPr>
      </w:pPr>
      <w:r w:rsidRPr="00536A85">
        <w:rPr>
          <w:rFonts w:ascii="Times New Roman" w:eastAsia="Calibri" w:hAnsi="Times New Roman" w:cs="Times New Roman"/>
          <w:b/>
          <w:color w:val="000000"/>
          <w:sz w:val="28"/>
          <w:szCs w:val="28"/>
          <w:lang w:eastAsia="en-US"/>
        </w:rPr>
        <w:lastRenderedPageBreak/>
        <w:t>2.2. Тематический план и содержание учебной дисциплины</w:t>
      </w:r>
      <w:r w:rsidRPr="00536A85">
        <w:rPr>
          <w:rFonts w:ascii="Times New Roman" w:eastAsia="Calibri" w:hAnsi="Times New Roman" w:cs="Times New Roman"/>
          <w:b/>
          <w:caps/>
          <w:color w:val="000000"/>
          <w:sz w:val="28"/>
          <w:szCs w:val="28"/>
          <w:lang w:eastAsia="en-US"/>
        </w:rPr>
        <w:t xml:space="preserve"> «РОДНАЯ литература»</w:t>
      </w:r>
    </w:p>
    <w:p w:rsidR="00536A85" w:rsidRPr="00536A85" w:rsidRDefault="00536A85" w:rsidP="00536A85">
      <w:pPr>
        <w:spacing w:after="0" w:line="240" w:lineRule="auto"/>
        <w:contextualSpacing/>
        <w:rPr>
          <w:rFonts w:ascii="Times New Roman" w:eastAsia="Calibri" w:hAnsi="Times New Roman" w:cs="Times New Roman"/>
          <w:b/>
          <w:caps/>
          <w:color w:val="000000"/>
          <w:sz w:val="28"/>
          <w:szCs w:val="28"/>
          <w:lang w:eastAsia="en-U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218"/>
        <w:gridCol w:w="1134"/>
        <w:gridCol w:w="1701"/>
        <w:gridCol w:w="1701"/>
        <w:gridCol w:w="1843"/>
      </w:tblGrid>
      <w:tr w:rsidR="00536A85" w:rsidRPr="00536A85" w:rsidTr="00C664DD">
        <w:tc>
          <w:tcPr>
            <w:tcW w:w="828" w:type="dxa"/>
            <w:vMerge w:val="restart"/>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 п/п</w:t>
            </w:r>
          </w:p>
        </w:tc>
        <w:tc>
          <w:tcPr>
            <w:tcW w:w="7218" w:type="dxa"/>
            <w:vMerge w:val="restart"/>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Разделы курса</w:t>
            </w:r>
          </w:p>
        </w:tc>
        <w:tc>
          <w:tcPr>
            <w:tcW w:w="6379" w:type="dxa"/>
            <w:gridSpan w:val="4"/>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r>
      <w:tr w:rsidR="00536A85" w:rsidRPr="00536A85" w:rsidTr="00C664DD">
        <w:tc>
          <w:tcPr>
            <w:tcW w:w="828" w:type="dxa"/>
            <w:vMerge/>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c>
          <w:tcPr>
            <w:tcW w:w="7218" w:type="dxa"/>
            <w:vMerge/>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c>
          <w:tcPr>
            <w:tcW w:w="1134" w:type="dxa"/>
            <w:vMerge w:val="restart"/>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всего</w:t>
            </w:r>
          </w:p>
        </w:tc>
        <w:tc>
          <w:tcPr>
            <w:tcW w:w="5245" w:type="dxa"/>
            <w:gridSpan w:val="3"/>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r>
      <w:tr w:rsidR="00536A85" w:rsidRPr="00536A85" w:rsidTr="00C664DD">
        <w:tc>
          <w:tcPr>
            <w:tcW w:w="828" w:type="dxa"/>
            <w:vMerge/>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c>
          <w:tcPr>
            <w:tcW w:w="7218" w:type="dxa"/>
            <w:vMerge/>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c>
          <w:tcPr>
            <w:tcW w:w="1134" w:type="dxa"/>
            <w:vMerge/>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c>
          <w:tcPr>
            <w:tcW w:w="1701" w:type="dxa"/>
          </w:tcPr>
          <w:p w:rsidR="00536A85" w:rsidRPr="00536A85" w:rsidRDefault="00536A85" w:rsidP="00536A85">
            <w:pPr>
              <w:spacing w:after="0" w:line="240" w:lineRule="auto"/>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теоретические обучение</w:t>
            </w:r>
          </w:p>
        </w:tc>
        <w:tc>
          <w:tcPr>
            <w:tcW w:w="1701" w:type="dxa"/>
          </w:tcPr>
          <w:p w:rsidR="00536A85" w:rsidRPr="00536A85" w:rsidRDefault="00536A85" w:rsidP="00536A85">
            <w:pPr>
              <w:spacing w:after="0" w:line="240" w:lineRule="auto"/>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практические занятия</w:t>
            </w:r>
          </w:p>
        </w:tc>
        <w:tc>
          <w:tcPr>
            <w:tcW w:w="1843" w:type="dxa"/>
          </w:tcPr>
          <w:p w:rsidR="00536A85" w:rsidRPr="00536A85" w:rsidRDefault="00536A85" w:rsidP="00536A85">
            <w:pPr>
              <w:keepNext/>
              <w:keepLines/>
              <w:numPr>
                <w:ilvl w:val="0"/>
                <w:numId w:val="9"/>
              </w:numPr>
              <w:spacing w:after="0" w:line="240" w:lineRule="auto"/>
              <w:ind w:right="-108"/>
              <w:contextualSpacing/>
              <w:jc w:val="center"/>
              <w:outlineLvl w:val="0"/>
              <w:rPr>
                <w:rFonts w:ascii="Times New Roman" w:eastAsia="Times New Roman" w:hAnsi="Times New Roman" w:cs="Times New Roman"/>
                <w:bCs/>
                <w:color w:val="000000"/>
                <w:sz w:val="24"/>
                <w:szCs w:val="24"/>
                <w:lang w:eastAsia="en-US"/>
              </w:rPr>
            </w:pPr>
            <w:r w:rsidRPr="00536A85">
              <w:rPr>
                <w:rFonts w:ascii="Times New Roman" w:eastAsia="Times New Roman" w:hAnsi="Times New Roman" w:cs="Times New Roman"/>
                <w:bCs/>
                <w:color w:val="000000"/>
                <w:lang w:eastAsia="en-US"/>
              </w:rPr>
              <w:t>контрольные  работы</w:t>
            </w:r>
          </w:p>
        </w:tc>
      </w:tr>
      <w:tr w:rsidR="00536A85" w:rsidRPr="00536A85" w:rsidTr="00C664DD">
        <w:tc>
          <w:tcPr>
            <w:tcW w:w="828"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1</w:t>
            </w:r>
          </w:p>
        </w:tc>
        <w:tc>
          <w:tcPr>
            <w:tcW w:w="7218"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2</w:t>
            </w:r>
          </w:p>
        </w:tc>
        <w:tc>
          <w:tcPr>
            <w:tcW w:w="1134"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3</w:t>
            </w: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4</w:t>
            </w: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5</w:t>
            </w:r>
          </w:p>
        </w:tc>
        <w:tc>
          <w:tcPr>
            <w:tcW w:w="1843"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6</w:t>
            </w:r>
          </w:p>
        </w:tc>
      </w:tr>
      <w:tr w:rsidR="00536A85" w:rsidRPr="00536A85" w:rsidTr="00C664DD">
        <w:tc>
          <w:tcPr>
            <w:tcW w:w="828"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c>
          <w:tcPr>
            <w:tcW w:w="11754" w:type="dxa"/>
            <w:gridSpan w:val="4"/>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b/>
                <w:color w:val="000000"/>
                <w:lang w:eastAsia="en-US"/>
              </w:rPr>
              <w:t>Курс 1. Семестр 1.</w:t>
            </w:r>
          </w:p>
        </w:tc>
        <w:tc>
          <w:tcPr>
            <w:tcW w:w="1843"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r>
      <w:tr w:rsidR="00536A85" w:rsidRPr="00536A85" w:rsidTr="00C664DD">
        <w:tc>
          <w:tcPr>
            <w:tcW w:w="828"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1</w:t>
            </w:r>
          </w:p>
        </w:tc>
        <w:tc>
          <w:tcPr>
            <w:tcW w:w="7218" w:type="dxa"/>
          </w:tcPr>
          <w:p w:rsidR="00536A85" w:rsidRPr="00536A85" w:rsidRDefault="00536A85" w:rsidP="00536A85">
            <w:pPr>
              <w:tabs>
                <w:tab w:val="left" w:pos="672"/>
              </w:tabs>
              <w:spacing w:after="0" w:line="240" w:lineRule="auto"/>
              <w:ind w:right="24"/>
              <w:contextualSpacing/>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Введение</w:t>
            </w:r>
          </w:p>
        </w:tc>
        <w:tc>
          <w:tcPr>
            <w:tcW w:w="1134"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2</w:t>
            </w: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2</w:t>
            </w: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w:t>
            </w:r>
          </w:p>
        </w:tc>
        <w:tc>
          <w:tcPr>
            <w:tcW w:w="1843"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w:t>
            </w:r>
          </w:p>
        </w:tc>
      </w:tr>
      <w:tr w:rsidR="00536A85" w:rsidRPr="00536A85" w:rsidTr="00C664DD">
        <w:tc>
          <w:tcPr>
            <w:tcW w:w="828"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2</w:t>
            </w:r>
          </w:p>
        </w:tc>
        <w:tc>
          <w:tcPr>
            <w:tcW w:w="7218" w:type="dxa"/>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Раздел 1</w:t>
            </w:r>
          </w:p>
          <w:p w:rsidR="00536A85" w:rsidRPr="00536A85" w:rsidRDefault="00536A85" w:rsidP="00536A85">
            <w:pPr>
              <w:tabs>
                <w:tab w:val="left" w:pos="672"/>
              </w:tabs>
              <w:spacing w:after="0" w:line="240" w:lineRule="auto"/>
              <w:ind w:right="24"/>
              <w:contextualSpacing/>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Особенности развития русской литературы во второй половине Х</w:t>
            </w:r>
            <w:r w:rsidRPr="00536A85">
              <w:rPr>
                <w:rFonts w:ascii="Times New Roman" w:eastAsia="Calibri" w:hAnsi="Times New Roman" w:cs="Times New Roman"/>
                <w:color w:val="000000"/>
                <w:lang w:val="en-US" w:eastAsia="en-US"/>
              </w:rPr>
              <w:t>I</w:t>
            </w:r>
            <w:r w:rsidRPr="00536A85">
              <w:rPr>
                <w:rFonts w:ascii="Times New Roman" w:eastAsia="Calibri" w:hAnsi="Times New Roman" w:cs="Times New Roman"/>
                <w:color w:val="000000"/>
                <w:lang w:eastAsia="en-US"/>
              </w:rPr>
              <w:t>Х в.</w:t>
            </w:r>
          </w:p>
        </w:tc>
        <w:tc>
          <w:tcPr>
            <w:tcW w:w="1134"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10</w:t>
            </w: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10</w:t>
            </w: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w:t>
            </w:r>
          </w:p>
        </w:tc>
        <w:tc>
          <w:tcPr>
            <w:tcW w:w="1843"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w:t>
            </w:r>
          </w:p>
        </w:tc>
      </w:tr>
      <w:tr w:rsidR="00536A85" w:rsidRPr="00536A85" w:rsidTr="00C664DD">
        <w:tc>
          <w:tcPr>
            <w:tcW w:w="828"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c>
          <w:tcPr>
            <w:tcW w:w="7218" w:type="dxa"/>
          </w:tcPr>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bCs/>
                <w:color w:val="000000"/>
              </w:rPr>
              <w:t xml:space="preserve">Раздел 2. Литература первой половины 20 века </w:t>
            </w:r>
          </w:p>
        </w:tc>
        <w:tc>
          <w:tcPr>
            <w:tcW w:w="1134"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20</w:t>
            </w: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18</w:t>
            </w: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c>
          <w:tcPr>
            <w:tcW w:w="1843"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2</w:t>
            </w:r>
          </w:p>
        </w:tc>
      </w:tr>
      <w:tr w:rsidR="00536A85" w:rsidRPr="00536A85" w:rsidTr="00C664DD">
        <w:tc>
          <w:tcPr>
            <w:tcW w:w="828"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c>
          <w:tcPr>
            <w:tcW w:w="11754" w:type="dxa"/>
            <w:gridSpan w:val="4"/>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b/>
                <w:color w:val="000000"/>
                <w:lang w:eastAsia="en-US"/>
              </w:rPr>
              <w:t>Курс 1. Семестр 2.</w:t>
            </w:r>
          </w:p>
        </w:tc>
        <w:tc>
          <w:tcPr>
            <w:tcW w:w="1843"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r>
      <w:tr w:rsidR="00536A85" w:rsidRPr="00536A85" w:rsidTr="00C664DD">
        <w:tc>
          <w:tcPr>
            <w:tcW w:w="828"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3</w:t>
            </w:r>
          </w:p>
        </w:tc>
        <w:tc>
          <w:tcPr>
            <w:tcW w:w="7218" w:type="dxa"/>
          </w:tcPr>
          <w:p w:rsidR="00536A85" w:rsidRPr="00536A85" w:rsidRDefault="00536A85" w:rsidP="00536A85">
            <w:pPr>
              <w:shd w:val="clear" w:color="auto" w:fill="FFFFFF"/>
              <w:spacing w:after="180" w:line="240" w:lineRule="auto"/>
              <w:contextualSpacing/>
              <w:rPr>
                <w:rFonts w:ascii="Times New Roman" w:eastAsia="Times New Roman" w:hAnsi="Times New Roman" w:cs="Times New Roman"/>
                <w:color w:val="000000"/>
                <w:sz w:val="24"/>
                <w:szCs w:val="24"/>
              </w:rPr>
            </w:pPr>
            <w:r w:rsidRPr="00536A85">
              <w:rPr>
                <w:rFonts w:ascii="Times New Roman" w:eastAsia="Calibri" w:hAnsi="Times New Roman" w:cs="Times New Roman"/>
                <w:bCs/>
                <w:color w:val="000000"/>
                <w:lang w:eastAsia="en-US"/>
              </w:rPr>
              <w:t>Раздел 2. Литература первой половины 20 века</w:t>
            </w:r>
          </w:p>
        </w:tc>
        <w:tc>
          <w:tcPr>
            <w:tcW w:w="1134"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8</w:t>
            </w: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8</w:t>
            </w: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w:t>
            </w:r>
          </w:p>
        </w:tc>
        <w:tc>
          <w:tcPr>
            <w:tcW w:w="1843"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w:t>
            </w:r>
          </w:p>
        </w:tc>
      </w:tr>
      <w:tr w:rsidR="00536A85" w:rsidRPr="00536A85" w:rsidTr="00C664DD">
        <w:tc>
          <w:tcPr>
            <w:tcW w:w="828"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c>
          <w:tcPr>
            <w:tcW w:w="7218" w:type="dxa"/>
          </w:tcPr>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bCs/>
                <w:color w:val="000000"/>
              </w:rPr>
              <w:t xml:space="preserve">Раздел 3. Литература второй половины 20 века </w:t>
            </w:r>
          </w:p>
        </w:tc>
        <w:tc>
          <w:tcPr>
            <w:tcW w:w="1134"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30</w:t>
            </w: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28</w:t>
            </w: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c>
          <w:tcPr>
            <w:tcW w:w="1843"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2</w:t>
            </w:r>
          </w:p>
        </w:tc>
      </w:tr>
      <w:tr w:rsidR="00536A85" w:rsidRPr="00536A85" w:rsidTr="00C664DD">
        <w:tc>
          <w:tcPr>
            <w:tcW w:w="828"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4</w:t>
            </w:r>
          </w:p>
        </w:tc>
        <w:tc>
          <w:tcPr>
            <w:tcW w:w="7218" w:type="dxa"/>
          </w:tcPr>
          <w:p w:rsidR="00536A85" w:rsidRPr="00536A85" w:rsidRDefault="00536A85" w:rsidP="00536A85">
            <w:pPr>
              <w:tabs>
                <w:tab w:val="left" w:pos="672"/>
              </w:tabs>
              <w:spacing w:after="0" w:line="240" w:lineRule="auto"/>
              <w:ind w:right="24"/>
              <w:contextualSpacing/>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Раздел 4. Русская литература последних лет</w:t>
            </w:r>
          </w:p>
        </w:tc>
        <w:tc>
          <w:tcPr>
            <w:tcW w:w="1134"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4</w:t>
            </w: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4</w:t>
            </w: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w:t>
            </w:r>
          </w:p>
        </w:tc>
        <w:tc>
          <w:tcPr>
            <w:tcW w:w="1843"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r>
      <w:tr w:rsidR="00536A85" w:rsidRPr="00536A85" w:rsidTr="00C664DD">
        <w:tc>
          <w:tcPr>
            <w:tcW w:w="828"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c>
          <w:tcPr>
            <w:tcW w:w="7218" w:type="dxa"/>
          </w:tcPr>
          <w:p w:rsidR="00536A85" w:rsidRPr="00536A85" w:rsidRDefault="00536A85" w:rsidP="00536A85">
            <w:pPr>
              <w:autoSpaceDE w:val="0"/>
              <w:autoSpaceDN w:val="0"/>
              <w:adjustRightInd w:val="0"/>
              <w:spacing w:after="0" w:line="240" w:lineRule="auto"/>
              <w:rPr>
                <w:rFonts w:ascii="Century Schoolbook" w:eastAsia="Times New Roman" w:hAnsi="Century Schoolbook" w:cs="Century Schoolbook"/>
                <w:color w:val="000000"/>
                <w:sz w:val="24"/>
                <w:szCs w:val="24"/>
              </w:rPr>
            </w:pPr>
            <w:r w:rsidRPr="00536A85">
              <w:rPr>
                <w:rFonts w:ascii="Century Schoolbook" w:eastAsia="Times New Roman" w:hAnsi="Century Schoolbook" w:cs="Century Schoolbook"/>
                <w:color w:val="000000"/>
                <w:szCs w:val="24"/>
              </w:rPr>
              <w:t xml:space="preserve">Дифференцированный  зачет </w:t>
            </w:r>
          </w:p>
        </w:tc>
        <w:tc>
          <w:tcPr>
            <w:tcW w:w="1134"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2</w:t>
            </w: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c>
          <w:tcPr>
            <w:tcW w:w="1843"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2</w:t>
            </w:r>
          </w:p>
        </w:tc>
      </w:tr>
      <w:tr w:rsidR="00536A85" w:rsidRPr="00536A85" w:rsidTr="00C664DD">
        <w:tc>
          <w:tcPr>
            <w:tcW w:w="828"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c>
          <w:tcPr>
            <w:tcW w:w="7218" w:type="dxa"/>
          </w:tcPr>
          <w:p w:rsidR="00536A85" w:rsidRPr="00536A85" w:rsidRDefault="00536A85" w:rsidP="00536A85">
            <w:pPr>
              <w:tabs>
                <w:tab w:val="left" w:pos="672"/>
              </w:tabs>
              <w:spacing w:after="0" w:line="240" w:lineRule="auto"/>
              <w:ind w:right="24"/>
              <w:contextualSpacing/>
              <w:jc w:val="right"/>
              <w:rPr>
                <w:rFonts w:ascii="Times New Roman" w:eastAsia="Calibri" w:hAnsi="Times New Roman" w:cs="Times New Roman"/>
                <w:b/>
                <w:color w:val="000000"/>
                <w:sz w:val="24"/>
                <w:szCs w:val="24"/>
                <w:lang w:eastAsia="en-US"/>
              </w:rPr>
            </w:pPr>
            <w:r w:rsidRPr="00536A85">
              <w:rPr>
                <w:rFonts w:ascii="Times New Roman" w:eastAsia="Calibri" w:hAnsi="Times New Roman" w:cs="Times New Roman"/>
                <w:b/>
                <w:color w:val="000000"/>
                <w:lang w:eastAsia="en-US"/>
              </w:rPr>
              <w:t>Всего:</w:t>
            </w:r>
          </w:p>
        </w:tc>
        <w:tc>
          <w:tcPr>
            <w:tcW w:w="1134"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b/>
                <w:color w:val="000000"/>
                <w:sz w:val="24"/>
                <w:szCs w:val="24"/>
                <w:lang w:eastAsia="en-US"/>
              </w:rPr>
            </w:pPr>
            <w:r w:rsidRPr="00536A85">
              <w:rPr>
                <w:rFonts w:ascii="Times New Roman" w:eastAsia="Calibri" w:hAnsi="Times New Roman" w:cs="Times New Roman"/>
                <w:b/>
                <w:color w:val="000000"/>
                <w:lang w:eastAsia="en-US"/>
              </w:rPr>
              <w:t>78</w:t>
            </w: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c>
          <w:tcPr>
            <w:tcW w:w="1701"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c>
          <w:tcPr>
            <w:tcW w:w="1843" w:type="dxa"/>
          </w:tcPr>
          <w:p w:rsidR="00536A85" w:rsidRPr="00536A85" w:rsidRDefault="00536A85" w:rsidP="00536A85">
            <w:pPr>
              <w:tabs>
                <w:tab w:val="left" w:pos="672"/>
              </w:tabs>
              <w:spacing w:after="0" w:line="240" w:lineRule="auto"/>
              <w:ind w:right="24"/>
              <w:contextualSpacing/>
              <w:jc w:val="center"/>
              <w:rPr>
                <w:rFonts w:ascii="Times New Roman" w:eastAsia="Calibri" w:hAnsi="Times New Roman" w:cs="Times New Roman"/>
                <w:color w:val="000000"/>
                <w:sz w:val="24"/>
                <w:szCs w:val="24"/>
                <w:lang w:eastAsia="en-US"/>
              </w:rPr>
            </w:pPr>
          </w:p>
        </w:tc>
      </w:tr>
    </w:tbl>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lang w:eastAsia="en-US"/>
        </w:rPr>
      </w:pPr>
    </w:p>
    <w:p w:rsidR="00536A85" w:rsidRPr="00536A85" w:rsidRDefault="00536A85" w:rsidP="00536A85">
      <w:pPr>
        <w:rPr>
          <w:rFonts w:ascii="Times New Roman" w:eastAsia="Calibri" w:hAnsi="Times New Roman" w:cs="Times New Roman"/>
          <w:b/>
          <w:color w:val="000000"/>
          <w:sz w:val="28"/>
          <w:szCs w:val="28"/>
          <w:lang w:eastAsia="en-US"/>
        </w:rPr>
      </w:pPr>
      <w:r w:rsidRPr="00536A85">
        <w:rPr>
          <w:rFonts w:ascii="Times New Roman" w:eastAsia="Calibri" w:hAnsi="Times New Roman" w:cs="Times New Roman"/>
          <w:b/>
          <w:color w:val="000000"/>
          <w:sz w:val="28"/>
          <w:szCs w:val="28"/>
          <w:lang w:eastAsia="en-US"/>
        </w:rPr>
        <w:br w:type="page"/>
      </w: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z w:val="28"/>
          <w:szCs w:val="28"/>
          <w:lang w:eastAsia="en-US"/>
        </w:rPr>
      </w:pPr>
      <w:r w:rsidRPr="00536A85">
        <w:rPr>
          <w:rFonts w:ascii="Times New Roman" w:eastAsia="Calibri" w:hAnsi="Times New Roman" w:cs="Times New Roman"/>
          <w:b/>
          <w:color w:val="000000"/>
          <w:sz w:val="28"/>
          <w:szCs w:val="28"/>
          <w:lang w:eastAsia="en-US"/>
        </w:rPr>
        <w:lastRenderedPageBreak/>
        <w:t>2.3 Содержание учебной дисциплины «Родная литература»</w:t>
      </w: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Cs/>
          <w:i/>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9"/>
        <w:gridCol w:w="10341"/>
        <w:gridCol w:w="1036"/>
      </w:tblGrid>
      <w:tr w:rsidR="00536A85" w:rsidRPr="00536A85" w:rsidTr="00C664DD">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Наименование разделов и тем</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Содержание учебного материала, лабораторные и практические работы, самостоятельная работа обучающихся, индивидуальный проект</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Объем часов</w:t>
            </w:r>
          </w:p>
        </w:tc>
      </w:tr>
      <w:tr w:rsidR="00536A85" w:rsidRPr="00536A85" w:rsidTr="00C664DD">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1</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2</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3</w:t>
            </w:r>
          </w:p>
        </w:tc>
      </w:tr>
      <w:tr w:rsidR="00536A85" w:rsidRPr="00536A85" w:rsidTr="00C664DD">
        <w:tc>
          <w:tcPr>
            <w:tcW w:w="0" w:type="auto"/>
            <w:gridSpan w:val="2"/>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color w:val="000000"/>
                <w:sz w:val="24"/>
                <w:szCs w:val="24"/>
                <w:lang w:eastAsia="en-US"/>
              </w:rPr>
            </w:pPr>
            <w:r w:rsidRPr="00536A85">
              <w:rPr>
                <w:rFonts w:ascii="Times New Roman" w:eastAsia="Calibri" w:hAnsi="Times New Roman" w:cs="Times New Roman"/>
                <w:b/>
                <w:color w:val="000000"/>
                <w:lang w:eastAsia="en-US"/>
              </w:rPr>
              <w:t xml:space="preserve">«Родная литература» </w:t>
            </w:r>
            <w:r w:rsidRPr="00536A85">
              <w:rPr>
                <w:rFonts w:ascii="Times New Roman" w:eastAsia="Calibri" w:hAnsi="Times New Roman" w:cs="Times New Roman"/>
                <w:b/>
                <w:bCs/>
                <w:color w:val="000000"/>
                <w:lang w:eastAsia="en-US"/>
              </w:rPr>
              <w:t xml:space="preserve"> (78 часов)</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p>
        </w:tc>
      </w:tr>
      <w:tr w:rsidR="00536A85" w:rsidRPr="00536A85" w:rsidTr="00C664DD">
        <w:tc>
          <w:tcPr>
            <w:tcW w:w="0" w:type="auto"/>
            <w:gridSpan w:val="2"/>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Курс 1 Семестр 1 ( 32 часа)</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p>
        </w:tc>
      </w:tr>
      <w:tr w:rsidR="00536A85" w:rsidRPr="00536A85" w:rsidTr="00C664DD">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 xml:space="preserve">Введение </w:t>
            </w:r>
          </w:p>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0" w:type="auto"/>
          </w:tcPr>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 xml:space="preserve">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2</w:t>
            </w:r>
          </w:p>
        </w:tc>
      </w:tr>
      <w:tr w:rsidR="00536A85" w:rsidRPr="00536A85" w:rsidTr="00C664DD">
        <w:tc>
          <w:tcPr>
            <w:tcW w:w="0" w:type="auto"/>
            <w:gridSpan w:val="2"/>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536A85">
              <w:rPr>
                <w:rFonts w:ascii="Times New Roman" w:eastAsia="Calibri" w:hAnsi="Times New Roman" w:cs="Times New Roman"/>
                <w:bCs/>
                <w:color w:val="000000"/>
                <w:lang w:eastAsia="en-US"/>
              </w:rPr>
              <w:t xml:space="preserve">Раздел 1 </w:t>
            </w:r>
            <w:r w:rsidRPr="00536A85">
              <w:rPr>
                <w:rFonts w:ascii="Times New Roman" w:eastAsia="Calibri" w:hAnsi="Times New Roman" w:cs="Times New Roman"/>
                <w:color w:val="000000"/>
                <w:lang w:eastAsia="en-US"/>
              </w:rPr>
              <w:t>Особенности развития русской литературы во второй половине Х</w:t>
            </w:r>
            <w:r w:rsidRPr="00536A85">
              <w:rPr>
                <w:rFonts w:ascii="Times New Roman" w:eastAsia="Calibri" w:hAnsi="Times New Roman" w:cs="Times New Roman"/>
                <w:color w:val="000000"/>
                <w:lang w:val="en-US" w:eastAsia="en-US"/>
              </w:rPr>
              <w:t>I</w:t>
            </w:r>
            <w:r w:rsidRPr="00536A85">
              <w:rPr>
                <w:rFonts w:ascii="Times New Roman" w:eastAsia="Calibri" w:hAnsi="Times New Roman" w:cs="Times New Roman"/>
                <w:color w:val="000000"/>
                <w:lang w:eastAsia="en-US"/>
              </w:rPr>
              <w:t>Х в.</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10</w:t>
            </w:r>
          </w:p>
        </w:tc>
      </w:tr>
      <w:tr w:rsidR="00536A85" w:rsidRPr="00536A85" w:rsidTr="00C664DD">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Cs/>
                <w:color w:val="000000"/>
                <w:sz w:val="24"/>
                <w:szCs w:val="24"/>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Раздел 1</w:t>
            </w: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color w:val="000000"/>
                <w:lang w:eastAsia="en-US"/>
              </w:rPr>
              <w:t>Особенности развития русской литературы во второй половине Х</w:t>
            </w:r>
            <w:r w:rsidRPr="00536A85">
              <w:rPr>
                <w:rFonts w:ascii="Times New Roman" w:eastAsia="Calibri" w:hAnsi="Times New Roman" w:cs="Times New Roman"/>
                <w:color w:val="000000"/>
                <w:lang w:val="en-US" w:eastAsia="en-US"/>
              </w:rPr>
              <w:t>I</w:t>
            </w:r>
            <w:r w:rsidRPr="00536A85">
              <w:rPr>
                <w:rFonts w:ascii="Times New Roman" w:eastAsia="Calibri" w:hAnsi="Times New Roman" w:cs="Times New Roman"/>
                <w:color w:val="000000"/>
                <w:lang w:eastAsia="en-US"/>
              </w:rPr>
              <w:t>Х в.</w:t>
            </w:r>
          </w:p>
        </w:tc>
        <w:tc>
          <w:tcPr>
            <w:tcW w:w="0" w:type="auto"/>
          </w:tcPr>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6A85">
              <w:rPr>
                <w:rFonts w:ascii="Times New Roman" w:eastAsia="Times New Roman" w:hAnsi="Times New Roman" w:cs="Century Schoolbook"/>
                <w:color w:val="000000"/>
                <w:szCs w:val="24"/>
              </w:rPr>
              <w:t xml:space="preserve"> Культурно-историческое развитие России середины </w:t>
            </w:r>
            <w:r w:rsidRPr="00536A85">
              <w:rPr>
                <w:rFonts w:ascii="Times New Roman" w:eastAsia="Times New Roman" w:hAnsi="Times New Roman" w:cs="Century Schoolbook"/>
                <w:color w:val="000000"/>
                <w:szCs w:val="24"/>
                <w:lang w:val="en-US"/>
              </w:rPr>
              <w:t>XIX</w:t>
            </w:r>
            <w:r w:rsidRPr="00536A85">
              <w:rPr>
                <w:rFonts w:ascii="Times New Roman" w:eastAsia="Times New Roman" w:hAnsi="Times New Roman" w:cs="Century Schoolbook"/>
                <w:color w:val="000000"/>
                <w:szCs w:val="24"/>
              </w:rPr>
              <w:t xml:space="preserve"> века Конфликт либераль</w:t>
            </w:r>
            <w:r w:rsidRPr="00536A85">
              <w:rPr>
                <w:rFonts w:ascii="Times New Roman" w:eastAsia="Times New Roman" w:hAnsi="Times New Roman" w:cs="Century Schoolbook"/>
                <w:color w:val="000000"/>
                <w:szCs w:val="24"/>
              </w:rPr>
              <w:softHyphen/>
              <w:t>ного дворянства и разночинной демократии. Отмена крепостного права. Крымская война. Народничество. Укрепление реалистического направления в русской живопи</w:t>
            </w:r>
            <w:r w:rsidRPr="00536A85">
              <w:rPr>
                <w:rFonts w:ascii="Times New Roman" w:eastAsia="Times New Roman" w:hAnsi="Times New Roman" w:cs="Century Schoolbook"/>
                <w:color w:val="000000"/>
                <w:szCs w:val="24"/>
              </w:rPr>
              <w:softHyphen/>
              <w:t>си второй половины XIX века</w:t>
            </w:r>
            <w:r w:rsidRPr="00536A85">
              <w:rPr>
                <w:rFonts w:ascii="Times New Roman" w:eastAsia="Times New Roman" w:hAnsi="Times New Roman" w:cs="Century Schoolbook"/>
                <w:color w:val="000000"/>
                <w:szCs w:val="24"/>
                <w:vertAlign w:val="superscript"/>
              </w:rPr>
              <w:t>.</w:t>
            </w:r>
            <w:r w:rsidRPr="00536A85">
              <w:rPr>
                <w:rFonts w:ascii="Times New Roman" w:eastAsia="Times New Roman" w:hAnsi="Times New Roman" w:cs="Century Schoolbook"/>
                <w:color w:val="000000"/>
                <w:szCs w:val="24"/>
              </w:rPr>
              <w:t xml:space="preserve"> (</w:t>
            </w:r>
            <w:r w:rsidRPr="00536A85">
              <w:rPr>
                <w:rFonts w:ascii="Times New Roman" w:eastAsia="Times New Roman" w:hAnsi="Times New Roman" w:cs="Century Schoolbook"/>
                <w:color w:val="000000"/>
                <w:szCs w:val="24"/>
                <w:u w:val="single"/>
              </w:rPr>
              <w:t>И.К.Айвазовский</w:t>
            </w:r>
            <w:r w:rsidRPr="00536A85">
              <w:rPr>
                <w:rFonts w:ascii="Times New Roman" w:eastAsia="Times New Roman" w:hAnsi="Times New Roman" w:cs="Century Schoolbook"/>
                <w:color w:val="000000"/>
                <w:szCs w:val="24"/>
              </w:rPr>
              <w:t xml:space="preserve">, В.В.Верещагин, </w:t>
            </w:r>
            <w:r w:rsidRPr="00536A85">
              <w:rPr>
                <w:rFonts w:ascii="Times New Roman" w:eastAsia="Times New Roman" w:hAnsi="Times New Roman" w:cs="Century Schoolbook"/>
                <w:color w:val="000000"/>
                <w:szCs w:val="24"/>
                <w:u w:val="single"/>
              </w:rPr>
              <w:t>В.М.Васнецов</w:t>
            </w:r>
            <w:r w:rsidRPr="00536A85">
              <w:rPr>
                <w:rFonts w:ascii="Times New Roman" w:eastAsia="Times New Roman" w:hAnsi="Times New Roman" w:cs="Century Schoolbook"/>
                <w:color w:val="000000"/>
                <w:szCs w:val="24"/>
              </w:rPr>
              <w:t xml:space="preserve">, Н. Н. Ге, И. Н. Крамской, В. Г. Перов, </w:t>
            </w:r>
            <w:r w:rsidRPr="00536A85">
              <w:rPr>
                <w:rFonts w:ascii="Times New Roman" w:eastAsia="Times New Roman" w:hAnsi="Times New Roman" w:cs="Century Schoolbook"/>
                <w:color w:val="000000"/>
                <w:szCs w:val="24"/>
                <w:u w:val="single"/>
              </w:rPr>
              <w:t>И. Е. Репин</w:t>
            </w:r>
            <w:r w:rsidRPr="00536A85">
              <w:rPr>
                <w:rFonts w:ascii="Times New Roman" w:eastAsia="Times New Roman" w:hAnsi="Times New Roman" w:cs="Century Schoolbook"/>
                <w:color w:val="000000"/>
                <w:szCs w:val="24"/>
              </w:rPr>
              <w:t>, В. И. Суриков). Мастера русского реалистического пейзажа (И. И. Левитан, В. Д. Поленов, А. К. Саврасов, И. И. Шишкин, Ф.А.Васильев, А.И.Куинджи) Содружество русских композиторов «Могучая кучка» (М. А. Балакирев, М. П. Мусоргский, А. И. Бородин, Н. А. Римский-Корсаков).</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4</w:t>
            </w:r>
          </w:p>
        </w:tc>
      </w:tr>
      <w:tr w:rsidR="00536A85" w:rsidRPr="00536A85" w:rsidTr="00C664DD">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Тема 1.1.</w:t>
            </w:r>
          </w:p>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bCs/>
                <w:color w:val="000000"/>
              </w:rPr>
              <w:t>Д. Н. Мамин-Сибиряк. «Приваловские миллионы</w:t>
            </w: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Cs/>
                <w:color w:val="000000"/>
                <w:sz w:val="24"/>
                <w:szCs w:val="24"/>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Cs/>
                <w:color w:val="000000"/>
                <w:sz w:val="24"/>
                <w:szCs w:val="24"/>
                <w:lang w:eastAsia="en-US"/>
              </w:rPr>
            </w:pPr>
          </w:p>
        </w:tc>
        <w:tc>
          <w:tcPr>
            <w:tcW w:w="0" w:type="auto"/>
          </w:tcPr>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 xml:space="preserve">Социально-историческое и психологическое в романе Мамина- </w:t>
            </w:r>
          </w:p>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 xml:space="preserve">Сибиряка. История горнозаводских фамилий: прошлое и настоящее. </w:t>
            </w:r>
          </w:p>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 xml:space="preserve">Проблема «долг — дело — человек» и ее разрешение в романе. Образ Сергея </w:t>
            </w:r>
          </w:p>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Привалова и объяснение истоков формирования его характера, данное в</w:t>
            </w:r>
          </w:p>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 xml:space="preserve">повествовании. Сюжет и композиция произведения, особенности </w:t>
            </w:r>
          </w:p>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 xml:space="preserve">художественного метода Мамина-Сибиряка. Образ Урала в творчестве </w:t>
            </w:r>
          </w:p>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 xml:space="preserve">писателя. </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4</w:t>
            </w:r>
          </w:p>
        </w:tc>
      </w:tr>
      <w:tr w:rsidR="00536A85" w:rsidRPr="00536A85" w:rsidTr="00C664DD">
        <w:tc>
          <w:tcPr>
            <w:tcW w:w="0" w:type="auto"/>
            <w:gridSpan w:val="2"/>
          </w:tcPr>
          <w:p w:rsidR="00536A85" w:rsidRPr="00536A85" w:rsidRDefault="00536A85" w:rsidP="00536A85">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536A85">
              <w:rPr>
                <w:rFonts w:ascii="Times New Roman" w:eastAsia="Times New Roman" w:hAnsi="Times New Roman" w:cs="Times New Roman"/>
                <w:b/>
                <w:bCs/>
                <w:color w:val="000000"/>
              </w:rPr>
              <w:t>Раздел 2. Литература первой половины 20 века</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20</w:t>
            </w:r>
          </w:p>
        </w:tc>
      </w:tr>
      <w:tr w:rsidR="00536A85" w:rsidRPr="00536A85" w:rsidTr="00C664DD">
        <w:tc>
          <w:tcPr>
            <w:tcW w:w="0" w:type="auto"/>
          </w:tcPr>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bCs/>
                <w:color w:val="000000"/>
              </w:rPr>
              <w:t xml:space="preserve">Тема 2.1. Литература первой половины 20 века </w:t>
            </w: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bCs/>
                <w:color w:val="000000"/>
                <w:sz w:val="24"/>
                <w:szCs w:val="24"/>
                <w:lang w:eastAsia="en-US"/>
              </w:rPr>
            </w:pPr>
          </w:p>
        </w:tc>
        <w:tc>
          <w:tcPr>
            <w:tcW w:w="0" w:type="auto"/>
          </w:tcPr>
          <w:p w:rsidR="00536A85" w:rsidRPr="00536A85" w:rsidRDefault="00536A85" w:rsidP="00536A85">
            <w:pPr>
              <w:autoSpaceDE w:val="0"/>
              <w:autoSpaceDN w:val="0"/>
              <w:adjustRightInd w:val="0"/>
              <w:spacing w:after="0" w:line="240" w:lineRule="auto"/>
              <w:ind w:right="5"/>
              <w:jc w:val="both"/>
              <w:rPr>
                <w:rFonts w:ascii="Times New Roman" w:eastAsia="Times New Roman" w:hAnsi="Times New Roman" w:cs="Century Schoolbook"/>
                <w:color w:val="000000"/>
                <w:sz w:val="24"/>
                <w:szCs w:val="24"/>
                <w:lang w:eastAsia="en-US"/>
              </w:rPr>
            </w:pPr>
            <w:r w:rsidRPr="00536A85">
              <w:rPr>
                <w:rFonts w:ascii="Times New Roman" w:eastAsia="Times New Roman" w:hAnsi="Times New Roman" w:cs="Century Schoolbook"/>
                <w:color w:val="000000"/>
                <w:szCs w:val="24"/>
                <w:lang w:eastAsia="en-US"/>
              </w:rPr>
              <w:t>Серебряный век как культурно-историческая эпоха Идеологический и эстетиче</w:t>
            </w:r>
            <w:r w:rsidRPr="00536A85">
              <w:rPr>
                <w:rFonts w:ascii="Times New Roman" w:eastAsia="Times New Roman" w:hAnsi="Times New Roman" w:cs="Century Schoolbook"/>
                <w:color w:val="000000"/>
                <w:szCs w:val="24"/>
                <w:lang w:eastAsia="en-US"/>
              </w:rPr>
              <w:softHyphen/>
              <w:t>ский плюрализм эпохи. Расцвет русской религиозно-философской мысли. Кризис гуманизма и религиозные искания в русской философии.</w:t>
            </w:r>
          </w:p>
          <w:p w:rsidR="00536A85" w:rsidRPr="00536A85" w:rsidRDefault="00536A85" w:rsidP="00536A85">
            <w:pPr>
              <w:autoSpaceDE w:val="0"/>
              <w:autoSpaceDN w:val="0"/>
              <w:adjustRightInd w:val="0"/>
              <w:spacing w:after="0" w:line="240" w:lineRule="auto"/>
              <w:ind w:right="10"/>
              <w:jc w:val="both"/>
              <w:rPr>
                <w:rFonts w:ascii="Times New Roman" w:eastAsia="Times New Roman" w:hAnsi="Times New Roman" w:cs="Century Schoolbook"/>
                <w:color w:val="000000"/>
                <w:sz w:val="24"/>
                <w:szCs w:val="24"/>
                <w:lang w:eastAsia="en-US"/>
              </w:rPr>
            </w:pPr>
            <w:r w:rsidRPr="00536A85">
              <w:rPr>
                <w:rFonts w:ascii="Times New Roman" w:eastAsia="Times New Roman" w:hAnsi="Times New Roman" w:cs="Century Schoolbook"/>
                <w:color w:val="000000"/>
                <w:szCs w:val="24"/>
                <w:lang w:eastAsia="en-US"/>
              </w:rPr>
              <w:t>Основные тенденции развития прозы. Реализм и модернизм в литературном процес</w:t>
            </w:r>
            <w:r w:rsidRPr="00536A85">
              <w:rPr>
                <w:rFonts w:ascii="Times New Roman" w:eastAsia="Times New Roman" w:hAnsi="Times New Roman" w:cs="Century Schoolbook"/>
                <w:color w:val="000000"/>
                <w:szCs w:val="24"/>
                <w:lang w:eastAsia="en-US"/>
              </w:rPr>
              <w:softHyphen/>
              <w:t>се рубежа веков. Стилевая дифференциация реализма (Л. Н. Толстой, В. Г. Короленко, А. П. Чехов, И. С. Шмелев). Дискуссия о кризисе реализма.</w:t>
            </w:r>
          </w:p>
          <w:p w:rsidR="00536A85" w:rsidRPr="00536A85" w:rsidRDefault="00536A85" w:rsidP="00536A85">
            <w:pPr>
              <w:autoSpaceDE w:val="0"/>
              <w:autoSpaceDN w:val="0"/>
              <w:adjustRightInd w:val="0"/>
              <w:spacing w:after="0" w:line="240" w:lineRule="auto"/>
              <w:ind w:right="10"/>
              <w:jc w:val="both"/>
              <w:rPr>
                <w:rFonts w:ascii="Times New Roman" w:eastAsia="Times New Roman" w:hAnsi="Times New Roman" w:cs="Century Schoolbook"/>
                <w:color w:val="000000"/>
                <w:sz w:val="24"/>
                <w:szCs w:val="24"/>
                <w:lang w:eastAsia="en-US"/>
              </w:rPr>
            </w:pPr>
            <w:r w:rsidRPr="00536A85">
              <w:rPr>
                <w:rFonts w:ascii="Times New Roman" w:eastAsia="Times New Roman" w:hAnsi="Times New Roman" w:cs="Century Schoolbook"/>
                <w:color w:val="000000"/>
                <w:szCs w:val="24"/>
                <w:lang w:eastAsia="en-US"/>
              </w:rPr>
              <w:t>Обращение к малым эпическим формам. Модернизм как реакция на кризис реа</w:t>
            </w:r>
            <w:r w:rsidRPr="00536A85">
              <w:rPr>
                <w:rFonts w:ascii="Times New Roman" w:eastAsia="Times New Roman" w:hAnsi="Times New Roman" w:cs="Century Schoolbook"/>
                <w:color w:val="000000"/>
                <w:szCs w:val="24"/>
                <w:lang w:eastAsia="en-US"/>
              </w:rPr>
              <w:softHyphen/>
              <w:t>лизма. Журналы сатирического направления («Сатирикон», «НовыйСатирикон»).</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6</w:t>
            </w:r>
          </w:p>
        </w:tc>
      </w:tr>
      <w:tr w:rsidR="00536A85" w:rsidRPr="00536A85" w:rsidTr="00C664DD">
        <w:tc>
          <w:tcPr>
            <w:tcW w:w="0" w:type="auto"/>
          </w:tcPr>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bCs/>
                <w:color w:val="000000"/>
              </w:rPr>
              <w:lastRenderedPageBreak/>
              <w:t xml:space="preserve">Тема 2.2. </w:t>
            </w:r>
          </w:p>
          <w:p w:rsidR="00536A85" w:rsidRPr="00536A85" w:rsidRDefault="00536A85" w:rsidP="00536A85">
            <w:pPr>
              <w:spacing w:after="0" w:line="240" w:lineRule="auto"/>
              <w:contextualSpacing/>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 xml:space="preserve">Русская литература рубежа веков. Поэзия и проза начала века. </w:t>
            </w:r>
          </w:p>
        </w:tc>
        <w:tc>
          <w:tcPr>
            <w:tcW w:w="0" w:type="auto"/>
          </w:tcPr>
          <w:tbl>
            <w:tblPr>
              <w:tblW w:w="0" w:type="auto"/>
              <w:tblBorders>
                <w:top w:val="nil"/>
                <w:left w:val="nil"/>
                <w:bottom w:val="nil"/>
                <w:right w:val="nil"/>
              </w:tblBorders>
              <w:tblLook w:val="0000"/>
            </w:tblPr>
            <w:tblGrid>
              <w:gridCol w:w="9903"/>
              <w:gridCol w:w="222"/>
            </w:tblGrid>
            <w:tr w:rsidR="00536A85" w:rsidRPr="00536A85" w:rsidTr="00C664DD">
              <w:trPr>
                <w:trHeight w:val="161"/>
              </w:trPr>
              <w:tc>
                <w:tcPr>
                  <w:tcW w:w="0" w:type="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 xml:space="preserve">А.И. Куприн. Сведения из биографии. </w:t>
                  </w:r>
                </w:p>
              </w:tc>
              <w:tc>
                <w:tcPr>
                  <w:tcW w:w="0" w:type="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4"/>
                      <w:szCs w:val="24"/>
                      <w:lang w:eastAsia="en-US"/>
                    </w:rPr>
                  </w:pPr>
                </w:p>
              </w:tc>
            </w:tr>
            <w:tr w:rsidR="00536A85" w:rsidRPr="00536A85" w:rsidTr="00C664DD">
              <w:trPr>
                <w:trHeight w:val="299"/>
              </w:trPr>
              <w:tc>
                <w:tcPr>
                  <w:tcW w:w="0" w:type="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 xml:space="preserve">«Гранатовый браслет». Смысл названия повести, спор о бесконечной и чистой любви, тема неравенства в повести. Трагический смысл произведения. </w:t>
                  </w:r>
                </w:p>
              </w:tc>
              <w:tc>
                <w:tcPr>
                  <w:tcW w:w="0" w:type="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4"/>
                      <w:szCs w:val="24"/>
                      <w:lang w:eastAsia="en-US"/>
                    </w:rPr>
                  </w:pPr>
                </w:p>
              </w:tc>
            </w:tr>
            <w:tr w:rsidR="00536A85" w:rsidRPr="00536A85" w:rsidTr="00C664DD">
              <w:trPr>
                <w:trHeight w:val="299"/>
              </w:trPr>
              <w:tc>
                <w:tcPr>
                  <w:tcW w:w="0" w:type="auto"/>
                  <w:gridSpan w:val="2"/>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 xml:space="preserve">Поэзия начала 20 века. Обзор русской поэзии конца 19 - начала 20 века. Серебряный век поэзии. </w:t>
                  </w:r>
                </w:p>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 xml:space="preserve">Литературные течения поэзии русского модернизма: символизм, акмеизм, футуризм. </w:t>
                  </w:r>
                </w:p>
              </w:tc>
            </w:tr>
          </w:tbl>
          <w:p w:rsidR="00536A85" w:rsidRPr="00536A85" w:rsidRDefault="00536A85" w:rsidP="00536A85">
            <w:pPr>
              <w:tabs>
                <w:tab w:val="left" w:pos="221"/>
              </w:tabs>
              <w:autoSpaceDE w:val="0"/>
              <w:autoSpaceDN w:val="0"/>
              <w:adjustRightInd w:val="0"/>
              <w:spacing w:after="0" w:line="240" w:lineRule="auto"/>
              <w:jc w:val="both"/>
              <w:rPr>
                <w:rFonts w:ascii="Times New Roman" w:eastAsia="Times New Roman" w:hAnsi="Times New Roman" w:cs="Times New Roman"/>
                <w:bCs/>
                <w:color w:val="000000"/>
                <w:spacing w:val="10"/>
                <w:sz w:val="24"/>
                <w:szCs w:val="24"/>
              </w:rPr>
            </w:pP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4</w:t>
            </w:r>
          </w:p>
        </w:tc>
      </w:tr>
      <w:tr w:rsidR="00536A85" w:rsidRPr="00536A85" w:rsidTr="00C664DD">
        <w:tc>
          <w:tcPr>
            <w:tcW w:w="0" w:type="auto"/>
          </w:tcPr>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bCs/>
                <w:color w:val="000000"/>
              </w:rPr>
              <w:t xml:space="preserve">Тема 2.3. </w:t>
            </w:r>
          </w:p>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bCs/>
                <w:color w:val="000000"/>
              </w:rPr>
              <w:t xml:space="preserve">М.Горький. </w:t>
            </w: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Cs/>
                <w:color w:val="000000"/>
                <w:sz w:val="24"/>
                <w:szCs w:val="24"/>
                <w:lang w:eastAsia="en-US"/>
              </w:rPr>
            </w:pPr>
          </w:p>
        </w:tc>
        <w:tc>
          <w:tcPr>
            <w:tcW w:w="0" w:type="auto"/>
          </w:tcPr>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 xml:space="preserve">М. Горький. Сведения из биографии. </w:t>
            </w:r>
          </w:p>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Ранние романтические рассказы М. Горького. Тематика и проблематика рассказов. Поэтизация гордых и сильных людей.</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4</w:t>
            </w:r>
          </w:p>
        </w:tc>
      </w:tr>
      <w:tr w:rsidR="00536A85" w:rsidRPr="00536A85" w:rsidTr="00C664DD">
        <w:tc>
          <w:tcPr>
            <w:tcW w:w="0" w:type="auto"/>
          </w:tcPr>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bCs/>
                <w:color w:val="000000"/>
              </w:rPr>
              <w:t xml:space="preserve">Тема 2.4. </w:t>
            </w:r>
          </w:p>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bCs/>
                <w:color w:val="000000"/>
              </w:rPr>
              <w:t>В. Маяковский</w:t>
            </w:r>
          </w:p>
          <w:p w:rsidR="00536A85" w:rsidRPr="00536A85" w:rsidRDefault="00536A85" w:rsidP="00536A85">
            <w:pPr>
              <w:spacing w:after="0" w:line="240" w:lineRule="auto"/>
              <w:contextualSpacing/>
              <w:rPr>
                <w:rFonts w:ascii="Times New Roman" w:eastAsia="Calibri" w:hAnsi="Times New Roman" w:cs="Times New Roman"/>
                <w:bCs/>
                <w:color w:val="000000"/>
                <w:sz w:val="24"/>
                <w:szCs w:val="24"/>
                <w:lang w:eastAsia="en-US"/>
              </w:rPr>
            </w:pPr>
          </w:p>
        </w:tc>
        <w:tc>
          <w:tcPr>
            <w:tcW w:w="0" w:type="auto"/>
          </w:tcPr>
          <w:tbl>
            <w:tblPr>
              <w:tblW w:w="0" w:type="auto"/>
              <w:tblBorders>
                <w:top w:val="nil"/>
                <w:left w:val="nil"/>
                <w:bottom w:val="nil"/>
                <w:right w:val="nil"/>
              </w:tblBorders>
              <w:tblLook w:val="0000"/>
            </w:tblPr>
            <w:tblGrid>
              <w:gridCol w:w="9632"/>
              <w:gridCol w:w="222"/>
              <w:gridCol w:w="271"/>
            </w:tblGrid>
            <w:tr w:rsidR="00536A85" w:rsidRPr="00536A85" w:rsidTr="00C664DD">
              <w:trPr>
                <w:trHeight w:val="299"/>
              </w:trPr>
              <w:tc>
                <w:tcPr>
                  <w:tcW w:w="0" w:type="auto"/>
                </w:tcPr>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 xml:space="preserve">В.В. Маяковский. Сведения из биографии. Поэтическая новизна ранней лирики: необычное содержание, гиперболичность и пластика образов, яркость метафор, контрасты и противоречия. </w:t>
                  </w:r>
                </w:p>
              </w:tc>
              <w:tc>
                <w:tcPr>
                  <w:tcW w:w="0" w:type="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4"/>
                      <w:szCs w:val="24"/>
                      <w:lang w:eastAsia="en-US"/>
                    </w:rPr>
                  </w:pPr>
                </w:p>
              </w:tc>
              <w:tc>
                <w:tcPr>
                  <w:tcW w:w="0" w:type="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 xml:space="preserve">. </w:t>
                  </w:r>
                </w:p>
              </w:tc>
            </w:tr>
            <w:tr w:rsidR="00536A85" w:rsidRPr="00536A85" w:rsidTr="00C664DD">
              <w:trPr>
                <w:trHeight w:val="299"/>
              </w:trPr>
              <w:tc>
                <w:tcPr>
                  <w:tcW w:w="0" w:type="auto"/>
                  <w:gridSpan w:val="3"/>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lang w:eastAsia="en-US"/>
                    </w:rPr>
                    <w:t xml:space="preserve">Характер и личность автора в стихах о любви. Маяковский и революция. Сатира В.В. Маяковского. </w:t>
                  </w:r>
                </w:p>
              </w:tc>
            </w:tr>
          </w:tbl>
          <w:p w:rsidR="00536A85" w:rsidRPr="00536A85" w:rsidRDefault="00536A85" w:rsidP="00536A85">
            <w:pPr>
              <w:tabs>
                <w:tab w:val="left" w:pos="230"/>
              </w:tabs>
              <w:autoSpaceDE w:val="0"/>
              <w:autoSpaceDN w:val="0"/>
              <w:adjustRightInd w:val="0"/>
              <w:spacing w:after="0" w:line="240" w:lineRule="auto"/>
              <w:ind w:left="230"/>
              <w:jc w:val="both"/>
              <w:rPr>
                <w:rFonts w:ascii="Times New Roman" w:eastAsia="Times New Roman" w:hAnsi="Times New Roman" w:cs="Times New Roman"/>
                <w:bCs/>
                <w:color w:val="000000"/>
                <w:sz w:val="24"/>
                <w:szCs w:val="24"/>
              </w:rPr>
            </w:pP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4</w:t>
            </w:r>
          </w:p>
        </w:tc>
      </w:tr>
      <w:tr w:rsidR="00536A85" w:rsidRPr="00536A85" w:rsidTr="00C664DD">
        <w:tc>
          <w:tcPr>
            <w:tcW w:w="0" w:type="auto"/>
          </w:tcPr>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 xml:space="preserve">КР № 1 </w:t>
            </w:r>
            <w:r w:rsidRPr="00536A85">
              <w:rPr>
                <w:rFonts w:ascii="Times New Roman" w:eastAsia="Calibri" w:hAnsi="Times New Roman" w:cs="Times New Roman"/>
                <w:bCs/>
                <w:color w:val="000000"/>
                <w:lang w:eastAsia="en-US"/>
              </w:rPr>
              <w:t>итоговая за семестр</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 xml:space="preserve">2 </w:t>
            </w:r>
          </w:p>
        </w:tc>
      </w:tr>
      <w:tr w:rsidR="00536A85" w:rsidRPr="00536A85" w:rsidTr="00C664DD">
        <w:tc>
          <w:tcPr>
            <w:tcW w:w="0" w:type="auto"/>
            <w:gridSpan w:val="2"/>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Курс 1 Семестр 2  46( часов)</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p>
        </w:tc>
      </w:tr>
      <w:tr w:rsidR="00536A85" w:rsidRPr="00536A85" w:rsidTr="00C664DD">
        <w:tc>
          <w:tcPr>
            <w:tcW w:w="0" w:type="auto"/>
          </w:tcPr>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Раздел 2. Литература первой половины 20 века</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8</w:t>
            </w:r>
          </w:p>
        </w:tc>
      </w:tr>
      <w:tr w:rsidR="00536A85" w:rsidRPr="00536A85" w:rsidTr="00C664DD">
        <w:tc>
          <w:tcPr>
            <w:tcW w:w="0" w:type="auto"/>
          </w:tcPr>
          <w:p w:rsidR="00536A85" w:rsidRPr="00536A85" w:rsidRDefault="00536A85" w:rsidP="00536A85">
            <w:pPr>
              <w:spacing w:after="0" w:line="240" w:lineRule="auto"/>
              <w:contextualSpacing/>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 xml:space="preserve"> Тема2.5</w:t>
            </w:r>
            <w:r w:rsidRPr="00536A85">
              <w:rPr>
                <w:rFonts w:ascii="Times New Roman" w:eastAsia="Calibri" w:hAnsi="Times New Roman" w:cs="Times New Roman"/>
                <w:color w:val="000000"/>
                <w:lang w:eastAsia="en-US"/>
              </w:rPr>
              <w:t xml:space="preserve"> Характер и личность В. Маяковского</w:t>
            </w:r>
          </w:p>
        </w:tc>
        <w:tc>
          <w:tcPr>
            <w:tcW w:w="0" w:type="auto"/>
          </w:tcPr>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6A85">
              <w:rPr>
                <w:rFonts w:ascii="Times New Roman" w:eastAsia="Calibri" w:hAnsi="Times New Roman" w:cs="Times New Roman"/>
                <w:color w:val="000000"/>
                <w:szCs w:val="24"/>
              </w:rPr>
              <w:t>Характер и личность автора в стихах о любви. Маяковский и революция. Сатира В.В. Маяковского.</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2</w:t>
            </w:r>
          </w:p>
        </w:tc>
      </w:tr>
      <w:tr w:rsidR="00536A85" w:rsidRPr="00536A85" w:rsidTr="00C664DD">
        <w:tc>
          <w:tcPr>
            <w:tcW w:w="0" w:type="auto"/>
          </w:tcPr>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bCs/>
                <w:color w:val="000000"/>
              </w:rPr>
              <w:t xml:space="preserve">Тема 2.6. </w:t>
            </w:r>
          </w:p>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bCs/>
                <w:color w:val="000000"/>
                <w:sz w:val="24"/>
                <w:szCs w:val="24"/>
              </w:rPr>
            </w:pPr>
            <w:r w:rsidRPr="00536A85">
              <w:rPr>
                <w:rFonts w:ascii="Times New Roman" w:eastAsia="Times New Roman" w:hAnsi="Times New Roman" w:cs="Times New Roman"/>
                <w:bCs/>
                <w:color w:val="000000"/>
                <w:szCs w:val="24"/>
              </w:rPr>
              <w:t>М.А. Шолохов</w:t>
            </w:r>
          </w:p>
        </w:tc>
        <w:tc>
          <w:tcPr>
            <w:tcW w:w="0" w:type="auto"/>
          </w:tcPr>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«Донские рассказы». Тема бессмысленности гражданской войны. Анализ 2-3 рассказов по выбору преподавателя</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6</w:t>
            </w:r>
          </w:p>
        </w:tc>
      </w:tr>
      <w:tr w:rsidR="00536A85" w:rsidRPr="00536A85" w:rsidTr="00C664DD">
        <w:tc>
          <w:tcPr>
            <w:tcW w:w="0" w:type="auto"/>
            <w:gridSpan w:val="2"/>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 xml:space="preserve">Раздел 3. Литература второй половины 20 века </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32</w:t>
            </w:r>
          </w:p>
        </w:tc>
      </w:tr>
      <w:tr w:rsidR="00536A85" w:rsidRPr="00536A85" w:rsidTr="00C664DD">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Cs/>
                <w:color w:val="000000"/>
                <w:sz w:val="24"/>
                <w:szCs w:val="24"/>
                <w:lang w:eastAsia="en-US"/>
              </w:rPr>
            </w:pPr>
          </w:p>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bCs/>
                <w:color w:val="000000"/>
              </w:rPr>
              <w:t xml:space="preserve">Тема 3.1. Литература второй половины 20 века </w:t>
            </w: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Cs/>
                <w:color w:val="000000"/>
                <w:sz w:val="24"/>
                <w:szCs w:val="24"/>
                <w:lang w:eastAsia="en-US"/>
              </w:rPr>
            </w:pPr>
          </w:p>
        </w:tc>
        <w:tc>
          <w:tcPr>
            <w:tcW w:w="0" w:type="auto"/>
          </w:tcPr>
          <w:p w:rsidR="00536A85" w:rsidRPr="00536A85" w:rsidRDefault="00536A85" w:rsidP="00536A85">
            <w:pPr>
              <w:autoSpaceDE w:val="0"/>
              <w:autoSpaceDN w:val="0"/>
              <w:adjustRightInd w:val="0"/>
              <w:spacing w:after="0" w:line="240" w:lineRule="auto"/>
              <w:jc w:val="both"/>
              <w:rPr>
                <w:rFonts w:ascii="Times New Roman" w:eastAsia="Times New Roman" w:hAnsi="Times New Roman" w:cs="Century Schoolbook"/>
                <w:color w:val="000000"/>
                <w:sz w:val="24"/>
                <w:szCs w:val="24"/>
              </w:rPr>
            </w:pPr>
          </w:p>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536A85">
              <w:rPr>
                <w:rFonts w:ascii="Times New Roman" w:eastAsia="Times New Roman" w:hAnsi="Times New Roman" w:cs="Century Schoolbook"/>
                <w:color w:val="000000"/>
                <w:szCs w:val="24"/>
                <w:lang w:eastAsia="en-US"/>
              </w:rPr>
              <w:t xml:space="preserve">Общественно-культурная обстановка в стране во второй половине </w:t>
            </w:r>
            <w:r w:rsidRPr="00536A85">
              <w:rPr>
                <w:rFonts w:ascii="Times New Roman" w:eastAsia="Times New Roman" w:hAnsi="Times New Roman" w:cs="Century Schoolbook"/>
                <w:color w:val="000000"/>
                <w:szCs w:val="24"/>
                <w:lang w:val="en-US" w:eastAsia="en-US"/>
              </w:rPr>
              <w:t>XX</w:t>
            </w:r>
            <w:r w:rsidRPr="00536A85">
              <w:rPr>
                <w:rFonts w:ascii="Times New Roman" w:eastAsia="Times New Roman" w:hAnsi="Times New Roman" w:cs="Century Schoolbook"/>
                <w:color w:val="000000"/>
                <w:szCs w:val="24"/>
                <w:lang w:eastAsia="en-US"/>
              </w:rPr>
              <w:t xml:space="preserve"> века. Раз</w:t>
            </w:r>
            <w:r w:rsidRPr="00536A85">
              <w:rPr>
                <w:rFonts w:ascii="Times New Roman" w:eastAsia="Times New Roman" w:hAnsi="Times New Roman" w:cs="Century Schoolbook"/>
                <w:color w:val="000000"/>
                <w:szCs w:val="24"/>
                <w:lang w:eastAsia="en-US"/>
              </w:rPr>
              <w:softHyphen/>
              <w:t>витие литературы 1950—1980-х годов в контексте культуры. Кризис нормативной эстетики соцреализма. Литература периода «оттепели». Журналы «Иностранная литература», «Новый мир», «Наш современник». Реалистическая литература. Воз</w:t>
            </w:r>
            <w:r w:rsidRPr="00536A85">
              <w:rPr>
                <w:rFonts w:ascii="Times New Roman" w:eastAsia="Times New Roman" w:hAnsi="Times New Roman" w:cs="Century Schoolbook"/>
                <w:color w:val="000000"/>
                <w:szCs w:val="24"/>
                <w:lang w:eastAsia="en-US"/>
              </w:rPr>
              <w:softHyphen/>
              <w:t>рождение модернистской и авангардной тенденций в литературе. Многонациональность советской литературы</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4</w:t>
            </w:r>
          </w:p>
        </w:tc>
      </w:tr>
      <w:tr w:rsidR="00536A85" w:rsidRPr="00536A85" w:rsidTr="00C664DD">
        <w:tc>
          <w:tcPr>
            <w:tcW w:w="0" w:type="auto"/>
          </w:tcPr>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bCs/>
                <w:color w:val="000000"/>
              </w:rPr>
              <w:t xml:space="preserve">Тема 3.2. </w:t>
            </w: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 xml:space="preserve">Литература периода Великой Отечественной войны </w:t>
            </w:r>
          </w:p>
        </w:tc>
        <w:tc>
          <w:tcPr>
            <w:tcW w:w="0" w:type="auto"/>
          </w:tcPr>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 xml:space="preserve">Деятели литературы и искусства на защите Отечества. Песни военных лет. Лирический герой в стихах поэтов уральцев: М. Джалиля, Л.Сорокина. Публицистика военных лет. </w:t>
            </w:r>
          </w:p>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8</w:t>
            </w:r>
          </w:p>
        </w:tc>
      </w:tr>
      <w:tr w:rsidR="00536A85" w:rsidRPr="00536A85" w:rsidTr="00C664DD">
        <w:tc>
          <w:tcPr>
            <w:tcW w:w="0" w:type="auto"/>
          </w:tcPr>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bCs/>
                <w:color w:val="000000"/>
              </w:rPr>
              <w:t xml:space="preserve">Тема 3.3. </w:t>
            </w:r>
          </w:p>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bCs/>
                <w:color w:val="000000"/>
              </w:rPr>
              <w:t>Отражение трагических конфликтов эпохи в творчестве В.Шаламова</w:t>
            </w:r>
          </w:p>
        </w:tc>
        <w:tc>
          <w:tcPr>
            <w:tcW w:w="0" w:type="auto"/>
          </w:tcPr>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Изменения в общественной и культурной жизни страны в связи со смертью И.В. Сталина. Отражение конфликтов истории в творчестве:В.Т.Шаламова</w:t>
            </w:r>
          </w:p>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 xml:space="preserve">«Колымские рассказы». Художественное своеобразие прозы Шаламова: ясность, простота, отсутствие деклараций. </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4</w:t>
            </w:r>
          </w:p>
        </w:tc>
      </w:tr>
      <w:tr w:rsidR="00536A85" w:rsidRPr="00536A85" w:rsidTr="00C664DD">
        <w:tc>
          <w:tcPr>
            <w:tcW w:w="0" w:type="auto"/>
          </w:tcPr>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bCs/>
                <w:color w:val="000000"/>
              </w:rPr>
              <w:t xml:space="preserve">Тема 3.4. </w:t>
            </w: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 xml:space="preserve">Литература 80-х годов. Изображение глубины и </w:t>
            </w:r>
            <w:r w:rsidRPr="00536A85">
              <w:rPr>
                <w:rFonts w:ascii="Times New Roman" w:eastAsia="Calibri" w:hAnsi="Times New Roman" w:cs="Times New Roman"/>
                <w:bCs/>
                <w:color w:val="000000"/>
                <w:lang w:eastAsia="en-US"/>
              </w:rPr>
              <w:lastRenderedPageBreak/>
              <w:t xml:space="preserve">цельности духовного мира человека </w:t>
            </w:r>
          </w:p>
        </w:tc>
        <w:tc>
          <w:tcPr>
            <w:tcW w:w="0" w:type="auto"/>
          </w:tcPr>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lastRenderedPageBreak/>
              <w:t xml:space="preserve">Деревенская проза. В.М. Шукшин. Сведения из биографии. </w:t>
            </w:r>
          </w:p>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 xml:space="preserve">Рассказы В. Шукшина. Изображение жизни русской деревни. </w:t>
            </w:r>
          </w:p>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6</w:t>
            </w:r>
          </w:p>
        </w:tc>
      </w:tr>
      <w:tr w:rsidR="00536A85" w:rsidRPr="00536A85" w:rsidTr="00C664DD">
        <w:tc>
          <w:tcPr>
            <w:tcW w:w="0" w:type="auto"/>
          </w:tcPr>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bCs/>
                <w:color w:val="000000"/>
              </w:rPr>
              <w:lastRenderedPageBreak/>
              <w:t xml:space="preserve">Тема 3.3. </w:t>
            </w:r>
            <w:r w:rsidRPr="00536A85">
              <w:rPr>
                <w:rFonts w:ascii="Times New Roman" w:eastAsia="Times New Roman" w:hAnsi="Times New Roman" w:cs="Times New Roman"/>
                <w:bCs/>
                <w:color w:val="000000"/>
                <w:szCs w:val="24"/>
              </w:rPr>
              <w:t>Авторская песня</w:t>
            </w:r>
          </w:p>
          <w:p w:rsidR="00536A85" w:rsidRPr="00536A85" w:rsidRDefault="00536A85" w:rsidP="00536A85">
            <w:pPr>
              <w:spacing w:after="0" w:line="240" w:lineRule="auto"/>
              <w:contextualSpacing/>
              <w:rPr>
                <w:rFonts w:ascii="Times New Roman" w:eastAsia="Calibri" w:hAnsi="Times New Roman" w:cs="Times New Roman"/>
                <w:bCs/>
                <w:color w:val="000000"/>
                <w:sz w:val="24"/>
                <w:szCs w:val="24"/>
                <w:lang w:eastAsia="en-US"/>
              </w:rPr>
            </w:pPr>
          </w:p>
        </w:tc>
        <w:tc>
          <w:tcPr>
            <w:tcW w:w="0" w:type="auto"/>
          </w:tcPr>
          <w:p w:rsidR="00536A85" w:rsidRPr="00536A85" w:rsidRDefault="00536A85" w:rsidP="00536A85">
            <w:pPr>
              <w:autoSpaceDE w:val="0"/>
              <w:autoSpaceDN w:val="0"/>
              <w:adjustRightInd w:val="0"/>
              <w:spacing w:after="0" w:line="240" w:lineRule="auto"/>
              <w:jc w:val="both"/>
              <w:rPr>
                <w:rFonts w:ascii="Times New Roman" w:eastAsia="Times New Roman" w:hAnsi="Times New Roman" w:cs="Century Schoolbook"/>
                <w:color w:val="000000"/>
                <w:sz w:val="24"/>
                <w:szCs w:val="24"/>
                <w:lang w:eastAsia="en-US"/>
              </w:rPr>
            </w:pPr>
            <w:r w:rsidRPr="00536A85">
              <w:rPr>
                <w:rFonts w:ascii="Times New Roman" w:eastAsia="Times New Roman" w:hAnsi="Times New Roman" w:cs="Century Schoolbook"/>
                <w:color w:val="000000"/>
                <w:szCs w:val="24"/>
                <w:lang w:eastAsia="en-US"/>
              </w:rPr>
              <w:t>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p w:rsidR="00536A85" w:rsidRPr="00536A85" w:rsidRDefault="00536A85" w:rsidP="00536A85">
            <w:pPr>
              <w:autoSpaceDE w:val="0"/>
              <w:autoSpaceDN w:val="0"/>
              <w:adjustRightInd w:val="0"/>
              <w:spacing w:after="0" w:line="240" w:lineRule="auto"/>
              <w:jc w:val="both"/>
              <w:rPr>
                <w:rFonts w:ascii="Times New Roman" w:eastAsia="Times New Roman" w:hAnsi="Times New Roman" w:cs="Century Schoolbook"/>
                <w:color w:val="000000"/>
                <w:sz w:val="24"/>
                <w:szCs w:val="24"/>
                <w:lang w:eastAsia="en-US"/>
              </w:rPr>
            </w:pPr>
            <w:r w:rsidRPr="00536A85">
              <w:rPr>
                <w:rFonts w:ascii="Times New Roman" w:eastAsia="Times New Roman" w:hAnsi="Times New Roman" w:cs="Century Schoolbook"/>
                <w:color w:val="000000"/>
                <w:szCs w:val="24"/>
                <w:lang w:eastAsia="en-US"/>
              </w:rPr>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p w:rsidR="00536A85" w:rsidRPr="00536A85" w:rsidRDefault="00536A85" w:rsidP="00536A85">
            <w:pPr>
              <w:autoSpaceDE w:val="0"/>
              <w:autoSpaceDN w:val="0"/>
              <w:adjustRightInd w:val="0"/>
              <w:spacing w:after="0" w:line="240" w:lineRule="auto"/>
              <w:jc w:val="both"/>
              <w:rPr>
                <w:rFonts w:ascii="Times New Roman" w:eastAsia="Times New Roman" w:hAnsi="Times New Roman" w:cs="Century Schoolbook"/>
                <w:color w:val="000000"/>
                <w:sz w:val="24"/>
                <w:szCs w:val="24"/>
                <w:lang w:eastAsia="en-US"/>
              </w:rPr>
            </w:pPr>
            <w:r w:rsidRPr="00536A85">
              <w:rPr>
                <w:rFonts w:ascii="Times New Roman" w:eastAsia="Times New Roman" w:hAnsi="Times New Roman" w:cs="Century Schoolbook"/>
                <w:color w:val="000000"/>
                <w:szCs w:val="24"/>
                <w:lang w:eastAsia="en-US"/>
              </w:rPr>
              <w:t>Поэзия Р. Гамзатова: функции приема параллелизма, своеобразие лирического героя. Тема родины в поэзии Р. Гамзатова. Соотношение национального и общече</w:t>
            </w:r>
            <w:r w:rsidRPr="00536A85">
              <w:rPr>
                <w:rFonts w:ascii="Times New Roman" w:eastAsia="Times New Roman" w:hAnsi="Times New Roman" w:cs="Century Schoolbook"/>
                <w:color w:val="000000"/>
                <w:szCs w:val="24"/>
                <w:lang w:eastAsia="en-US"/>
              </w:rPr>
              <w:softHyphen/>
              <w:t>ловеческого в поэзии Р. Гамзатова.</w:t>
            </w:r>
          </w:p>
          <w:p w:rsidR="00536A85" w:rsidRPr="00536A85" w:rsidRDefault="00536A85" w:rsidP="00536A85">
            <w:pPr>
              <w:autoSpaceDE w:val="0"/>
              <w:autoSpaceDN w:val="0"/>
              <w:adjustRightInd w:val="0"/>
              <w:spacing w:after="0" w:line="240" w:lineRule="auto"/>
              <w:jc w:val="both"/>
              <w:rPr>
                <w:rFonts w:ascii="Times New Roman" w:eastAsia="Times New Roman" w:hAnsi="Times New Roman" w:cs="Century Schoolbook"/>
                <w:color w:val="000000"/>
                <w:sz w:val="24"/>
                <w:szCs w:val="24"/>
                <w:lang w:eastAsia="en-US"/>
              </w:rPr>
            </w:pPr>
            <w:r w:rsidRPr="00536A85">
              <w:rPr>
                <w:rFonts w:ascii="Times New Roman" w:eastAsia="Times New Roman" w:hAnsi="Times New Roman" w:cs="Century Schoolbook"/>
                <w:color w:val="000000"/>
                <w:szCs w:val="24"/>
                <w:lang w:eastAsia="en-US"/>
              </w:rPr>
              <w:t>Поэзия Б. Окуджавы: художественные средства создания образа, своеобразие ли</w:t>
            </w:r>
            <w:r w:rsidRPr="00536A85">
              <w:rPr>
                <w:rFonts w:ascii="Times New Roman" w:eastAsia="Times New Roman" w:hAnsi="Times New Roman" w:cs="Century Schoolbook"/>
                <w:color w:val="000000"/>
                <w:szCs w:val="24"/>
                <w:lang w:eastAsia="en-US"/>
              </w:rPr>
              <w:softHyphen/>
              <w:t>рического героя. Тема войны, образы Москвы и Арбата в поэзии Б. Окуджавы.</w:t>
            </w:r>
          </w:p>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536A85">
              <w:rPr>
                <w:rFonts w:ascii="Times New Roman" w:eastAsia="Times New Roman" w:hAnsi="Times New Roman" w:cs="Century Schoolbook"/>
                <w:color w:val="000000"/>
                <w:szCs w:val="24"/>
                <w:lang w:eastAsia="en-US"/>
              </w:rPr>
              <w:t>Поэзия А. Вознесенского: художественные средства создания образа, своеобразие лирического героя. Тематика стихотворений А. Вознесенского.</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4</w:t>
            </w:r>
          </w:p>
        </w:tc>
      </w:tr>
      <w:tr w:rsidR="00536A85" w:rsidRPr="00536A85" w:rsidTr="00C664DD">
        <w:tc>
          <w:tcPr>
            <w:tcW w:w="0" w:type="auto"/>
          </w:tcPr>
          <w:p w:rsidR="00536A85" w:rsidRPr="00536A85" w:rsidRDefault="00536A85" w:rsidP="00536A85">
            <w:pPr>
              <w:spacing w:after="0" w:line="240" w:lineRule="auto"/>
              <w:contextualSpacing/>
              <w:rPr>
                <w:rFonts w:ascii="Times New Roman" w:eastAsia="Calibri" w:hAnsi="Times New Roman" w:cs="Times New Roman"/>
                <w:b/>
                <w:bCs/>
                <w:color w:val="000000"/>
                <w:sz w:val="24"/>
                <w:szCs w:val="24"/>
                <w:lang w:eastAsia="en-US"/>
              </w:rPr>
            </w:pP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 xml:space="preserve">КР № 2 по разделу "Русская литература второй половины  </w:t>
            </w:r>
            <w:r w:rsidRPr="00536A85">
              <w:rPr>
                <w:rFonts w:ascii="Times New Roman" w:eastAsia="Calibri" w:hAnsi="Times New Roman" w:cs="Times New Roman"/>
                <w:b/>
                <w:bCs/>
                <w:color w:val="000000"/>
                <w:lang w:val="en-US" w:eastAsia="en-US"/>
              </w:rPr>
              <w:t>XIX</w:t>
            </w:r>
            <w:r w:rsidRPr="00536A85">
              <w:rPr>
                <w:rFonts w:ascii="Times New Roman" w:eastAsia="Calibri" w:hAnsi="Times New Roman" w:cs="Times New Roman"/>
                <w:b/>
                <w:bCs/>
                <w:color w:val="000000"/>
                <w:lang w:eastAsia="en-US"/>
              </w:rPr>
              <w:t xml:space="preserve"> века"</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6</w:t>
            </w:r>
          </w:p>
        </w:tc>
      </w:tr>
      <w:tr w:rsidR="00536A85" w:rsidRPr="00536A85" w:rsidTr="00C664DD">
        <w:tc>
          <w:tcPr>
            <w:tcW w:w="0" w:type="auto"/>
          </w:tcPr>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b/>
                <w:bCs/>
                <w:color w:val="000000"/>
              </w:rPr>
              <w:t xml:space="preserve">Тема 4. Русская литература последних лет </w:t>
            </w:r>
          </w:p>
          <w:p w:rsidR="00536A85" w:rsidRPr="00536A85" w:rsidRDefault="00536A85" w:rsidP="00536A85">
            <w:pPr>
              <w:spacing w:after="0" w:line="240" w:lineRule="auto"/>
              <w:contextualSpacing/>
              <w:rPr>
                <w:rFonts w:ascii="Times New Roman" w:eastAsia="Calibri" w:hAnsi="Times New Roman" w:cs="Times New Roman"/>
                <w:b/>
                <w:bCs/>
                <w:color w:val="000000"/>
                <w:sz w:val="24"/>
                <w:szCs w:val="24"/>
                <w:lang w:eastAsia="en-US"/>
              </w:rPr>
            </w:pPr>
          </w:p>
        </w:tc>
        <w:tc>
          <w:tcPr>
            <w:tcW w:w="0" w:type="auto"/>
          </w:tcPr>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 xml:space="preserve">Николай Коляда. Полонез Огинского (пьеса). </w:t>
            </w:r>
          </w:p>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 xml:space="preserve">Социальные и психологические конфликты в пьесе. Трагическое и </w:t>
            </w:r>
          </w:p>
          <w:p w:rsidR="00536A85" w:rsidRPr="00536A85" w:rsidRDefault="00536A85" w:rsidP="00536A85">
            <w:pPr>
              <w:autoSpaceDE w:val="0"/>
              <w:autoSpaceDN w:val="0"/>
              <w:adjustRightInd w:val="0"/>
              <w:spacing w:after="0" w:line="240" w:lineRule="auto"/>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rPr>
              <w:t>комическое в творчестве Н. Коляды. Бытовые детали и их символическое</w:t>
            </w:r>
          </w:p>
          <w:p w:rsidR="00536A85" w:rsidRPr="00536A85" w:rsidRDefault="00536A85" w:rsidP="00536A85">
            <w:pPr>
              <w:autoSpaceDE w:val="0"/>
              <w:autoSpaceDN w:val="0"/>
              <w:adjustRightInd w:val="0"/>
              <w:spacing w:after="0" w:line="240" w:lineRule="auto"/>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color w:val="000000"/>
                <w:lang w:eastAsia="en-US"/>
              </w:rPr>
              <w:t xml:space="preserve">значение. </w:t>
            </w:r>
          </w:p>
        </w:tc>
        <w:tc>
          <w:tcPr>
            <w:tcW w:w="0" w:type="auto"/>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lang w:eastAsia="en-US"/>
              </w:rPr>
              <w:t>4</w:t>
            </w:r>
          </w:p>
        </w:tc>
      </w:tr>
      <w:tr w:rsidR="00536A85" w:rsidRPr="00536A85" w:rsidTr="00C664DD">
        <w:tc>
          <w:tcPr>
            <w:tcW w:w="0" w:type="auto"/>
            <w:vMerge w:val="restart"/>
            <w:tcBorders>
              <w:top w:val="single" w:sz="4" w:space="0" w:color="auto"/>
              <w:left w:val="single" w:sz="4" w:space="0" w:color="auto"/>
              <w:bottom w:val="single" w:sz="4" w:space="0" w:color="auto"/>
              <w:right w:val="single" w:sz="4" w:space="0" w:color="auto"/>
            </w:tcBorders>
            <w:hideMark/>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536A85" w:rsidRPr="00536A85" w:rsidRDefault="00536A85" w:rsidP="00536A85">
            <w:pPr>
              <w:tabs>
                <w:tab w:val="left" w:pos="1455"/>
                <w:tab w:val="center" w:pos="3294"/>
              </w:tabs>
              <w:spacing w:after="0" w:line="240" w:lineRule="auto"/>
              <w:contextualSpacing/>
              <w:rPr>
                <w:rFonts w:ascii="Times New Roman" w:eastAsia="Calibri" w:hAnsi="Times New Roman" w:cs="Times New Roman"/>
                <w:b/>
                <w:color w:val="000000"/>
                <w:sz w:val="24"/>
                <w:szCs w:val="24"/>
                <w:lang w:eastAsia="en-US"/>
              </w:rPr>
            </w:pPr>
            <w:r w:rsidRPr="00536A85">
              <w:rPr>
                <w:rFonts w:ascii="Times New Roman" w:eastAsia="Calibri" w:hAnsi="Times New Roman" w:cs="Times New Roman"/>
                <w:b/>
                <w:color w:val="000000"/>
                <w:lang w:eastAsia="en-US"/>
              </w:rPr>
              <w:t>Дифференцированный зачет</w:t>
            </w:r>
          </w:p>
        </w:tc>
        <w:tc>
          <w:tcPr>
            <w:tcW w:w="0" w:type="auto"/>
            <w:tcBorders>
              <w:top w:val="single" w:sz="4" w:space="0" w:color="auto"/>
              <w:left w:val="single" w:sz="4" w:space="0" w:color="auto"/>
              <w:bottom w:val="single" w:sz="4" w:space="0" w:color="auto"/>
              <w:right w:val="single" w:sz="4" w:space="0" w:color="auto"/>
            </w:tcBorders>
            <w:hideMark/>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2</w:t>
            </w:r>
          </w:p>
        </w:tc>
      </w:tr>
      <w:tr w:rsidR="00536A85" w:rsidRPr="00536A85" w:rsidTr="00C664DD">
        <w:tc>
          <w:tcPr>
            <w:tcW w:w="0" w:type="auto"/>
            <w:vMerge/>
            <w:tcBorders>
              <w:top w:val="single" w:sz="4" w:space="0" w:color="auto"/>
              <w:left w:val="single" w:sz="4" w:space="0" w:color="auto"/>
              <w:bottom w:val="single" w:sz="4" w:space="0" w:color="auto"/>
              <w:right w:val="single" w:sz="4" w:space="0" w:color="auto"/>
            </w:tcBorders>
            <w:hideMark/>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536A85" w:rsidRPr="00536A85" w:rsidRDefault="00536A85" w:rsidP="00536A85">
            <w:pPr>
              <w:tabs>
                <w:tab w:val="left" w:pos="1455"/>
                <w:tab w:val="center" w:pos="3294"/>
              </w:tabs>
              <w:spacing w:after="0" w:line="240" w:lineRule="auto"/>
              <w:contextualSpacing/>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Всего</w:t>
            </w:r>
          </w:p>
        </w:tc>
        <w:tc>
          <w:tcPr>
            <w:tcW w:w="0" w:type="auto"/>
            <w:tcBorders>
              <w:top w:val="single" w:sz="4" w:space="0" w:color="auto"/>
              <w:left w:val="single" w:sz="4" w:space="0" w:color="auto"/>
              <w:bottom w:val="single" w:sz="4" w:space="0" w:color="auto"/>
              <w:right w:val="single" w:sz="4" w:space="0" w:color="auto"/>
            </w:tcBorders>
            <w:hideMark/>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78</w:t>
            </w:r>
          </w:p>
        </w:tc>
      </w:tr>
      <w:tr w:rsidR="00536A85" w:rsidRPr="00536A85" w:rsidTr="00C664DD">
        <w:tc>
          <w:tcPr>
            <w:tcW w:w="0" w:type="auto"/>
            <w:vMerge/>
            <w:tcBorders>
              <w:top w:val="single" w:sz="4" w:space="0" w:color="auto"/>
              <w:left w:val="single" w:sz="4" w:space="0" w:color="auto"/>
              <w:bottom w:val="single" w:sz="4" w:space="0" w:color="auto"/>
              <w:right w:val="single" w:sz="4" w:space="0" w:color="auto"/>
            </w:tcBorders>
            <w:hideMark/>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536A85" w:rsidRPr="00536A85" w:rsidRDefault="00536A85" w:rsidP="00536A85">
            <w:pPr>
              <w:tabs>
                <w:tab w:val="left" w:pos="1455"/>
                <w:tab w:val="center" w:pos="3294"/>
              </w:tabs>
              <w:spacing w:after="0" w:line="240" w:lineRule="auto"/>
              <w:contextualSpacing/>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 xml:space="preserve">Самостоятельная работа </w:t>
            </w:r>
          </w:p>
        </w:tc>
        <w:tc>
          <w:tcPr>
            <w:tcW w:w="0" w:type="auto"/>
            <w:tcBorders>
              <w:top w:val="single" w:sz="4" w:space="0" w:color="auto"/>
              <w:left w:val="single" w:sz="4" w:space="0" w:color="auto"/>
              <w:bottom w:val="single" w:sz="4" w:space="0" w:color="auto"/>
              <w:right w:val="single" w:sz="4" w:space="0" w:color="auto"/>
            </w:tcBorders>
            <w:hideMark/>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39</w:t>
            </w:r>
          </w:p>
        </w:tc>
      </w:tr>
      <w:tr w:rsidR="00536A85" w:rsidRPr="00536A85" w:rsidTr="00C664DD">
        <w:tc>
          <w:tcPr>
            <w:tcW w:w="0" w:type="auto"/>
            <w:vMerge/>
            <w:tcBorders>
              <w:top w:val="single" w:sz="4" w:space="0" w:color="auto"/>
              <w:left w:val="single" w:sz="4" w:space="0" w:color="auto"/>
              <w:bottom w:val="single" w:sz="4" w:space="0" w:color="auto"/>
              <w:right w:val="single" w:sz="4" w:space="0" w:color="auto"/>
            </w:tcBorders>
            <w:hideMark/>
          </w:tcPr>
          <w:p w:rsidR="00536A85" w:rsidRPr="00536A85" w:rsidRDefault="00536A85" w:rsidP="00536A85">
            <w:pPr>
              <w:spacing w:after="0" w:line="240" w:lineRule="auto"/>
              <w:contextualSpacing/>
              <w:rPr>
                <w:rFonts w:ascii="Times New Roman" w:eastAsia="Calibri" w:hAnsi="Times New Roman" w:cs="Times New Roman"/>
                <w:b/>
                <w:bCs/>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536A85" w:rsidRPr="00536A85" w:rsidRDefault="00536A85" w:rsidP="00536A85">
            <w:pPr>
              <w:tabs>
                <w:tab w:val="left" w:pos="1455"/>
                <w:tab w:val="center" w:pos="3294"/>
              </w:tabs>
              <w:spacing w:after="0" w:line="240" w:lineRule="auto"/>
              <w:contextualSpacing/>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 xml:space="preserve">Итого </w:t>
            </w:r>
          </w:p>
        </w:tc>
        <w:tc>
          <w:tcPr>
            <w:tcW w:w="0" w:type="auto"/>
            <w:tcBorders>
              <w:top w:val="single" w:sz="4" w:space="0" w:color="auto"/>
              <w:left w:val="single" w:sz="4" w:space="0" w:color="auto"/>
              <w:bottom w:val="single" w:sz="4" w:space="0" w:color="auto"/>
              <w:right w:val="single" w:sz="4" w:space="0" w:color="auto"/>
            </w:tcBorders>
            <w:hideMark/>
          </w:tcPr>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lang w:eastAsia="en-US"/>
              </w:rPr>
              <w:t>117</w:t>
            </w:r>
          </w:p>
        </w:tc>
      </w:tr>
    </w:tbl>
    <w:p w:rsidR="00536A85" w:rsidRPr="00536A85" w:rsidRDefault="00536A85" w:rsidP="00536A85">
      <w:pPr>
        <w:spacing w:after="0" w:line="240" w:lineRule="auto"/>
        <w:contextualSpacing/>
        <w:rPr>
          <w:rFonts w:ascii="Times New Roman" w:eastAsia="Calibri" w:hAnsi="Times New Roman" w:cs="Times New Roman"/>
          <w:b/>
          <w:color w:val="000000"/>
          <w:lang w:eastAsia="en-US"/>
        </w:rPr>
      </w:pPr>
    </w:p>
    <w:p w:rsidR="00536A85" w:rsidRPr="00536A85" w:rsidRDefault="00536A85" w:rsidP="00536A85">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outlineLvl w:val="0"/>
        <w:rPr>
          <w:rFonts w:ascii="Times New Roman" w:eastAsia="Times New Roman" w:hAnsi="Times New Roman" w:cs="Times New Roman"/>
          <w:b/>
          <w:bCs/>
          <w:caps/>
          <w:color w:val="000000"/>
          <w:sz w:val="28"/>
          <w:szCs w:val="28"/>
          <w:lang w:eastAsia="en-US"/>
        </w:rPr>
        <w:sectPr w:rsidR="00536A85" w:rsidRPr="00536A85" w:rsidSect="00475DEC">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1134" w:bottom="1701" w:left="1134" w:header="709" w:footer="709" w:gutter="0"/>
          <w:cols w:space="708"/>
          <w:docGrid w:linePitch="381"/>
        </w:sectPr>
      </w:pPr>
    </w:p>
    <w:p w:rsidR="00536A85" w:rsidRPr="00536A85" w:rsidRDefault="00536A85" w:rsidP="00536A85">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outlineLvl w:val="0"/>
        <w:rPr>
          <w:rFonts w:ascii="Times New Roman" w:eastAsia="Times New Roman" w:hAnsi="Times New Roman" w:cs="Times New Roman"/>
          <w:b/>
          <w:bCs/>
          <w:caps/>
          <w:color w:val="000000"/>
          <w:sz w:val="28"/>
          <w:szCs w:val="28"/>
          <w:lang w:eastAsia="en-US"/>
        </w:rPr>
      </w:pPr>
    </w:p>
    <w:p w:rsidR="00536A85" w:rsidRPr="00536A85" w:rsidRDefault="00536A85" w:rsidP="00536A85">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center"/>
        <w:outlineLvl w:val="0"/>
        <w:rPr>
          <w:rFonts w:ascii="Times New Roman" w:eastAsia="Times New Roman" w:hAnsi="Times New Roman" w:cs="Times New Roman"/>
          <w:bCs/>
          <w:caps/>
          <w:color w:val="000000"/>
          <w:sz w:val="28"/>
          <w:szCs w:val="28"/>
          <w:lang w:eastAsia="en-US"/>
        </w:rPr>
      </w:pPr>
      <w:r w:rsidRPr="00536A85">
        <w:rPr>
          <w:rFonts w:ascii="Times New Roman" w:eastAsia="Times New Roman" w:hAnsi="Times New Roman" w:cs="Times New Roman"/>
          <w:b/>
          <w:bCs/>
          <w:caps/>
          <w:color w:val="000000"/>
          <w:sz w:val="28"/>
          <w:szCs w:val="28"/>
          <w:lang w:eastAsia="en-US"/>
        </w:rPr>
        <w:t>3. условия реализации рабочей программы учебной дисциплины</w:t>
      </w:r>
    </w:p>
    <w:p w:rsidR="00536A85" w:rsidRPr="00536A85" w:rsidRDefault="00536A85" w:rsidP="00536A85">
      <w:pPr>
        <w:spacing w:after="0" w:line="240" w:lineRule="auto"/>
        <w:ind w:firstLine="567"/>
        <w:contextualSpacing/>
        <w:jc w:val="both"/>
        <w:rPr>
          <w:rFonts w:ascii="Times New Roman" w:eastAsia="Calibri" w:hAnsi="Times New Roman" w:cs="Times New Roman"/>
          <w:color w:val="000000"/>
          <w:sz w:val="24"/>
          <w:szCs w:val="24"/>
          <w:lang w:eastAsia="en-US"/>
        </w:rPr>
      </w:pP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sz w:val="24"/>
          <w:szCs w:val="24"/>
          <w:lang w:eastAsia="en-US"/>
        </w:rPr>
        <w:t>3.1. Требования к минимальному материально-техническому обеспечению</w:t>
      </w: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sz w:val="24"/>
          <w:szCs w:val="24"/>
          <w:lang w:eastAsia="en-US"/>
        </w:rPr>
        <w:t>Реализация учебной дисциплины требует  учебного кабинета,   удовлетворяющего  требованиям Санитарно-эпидемиологических правил и нормативов (СанПиН 2.4.2 № 178-02), оснащенного  типовым оборудованием,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sz w:val="24"/>
          <w:szCs w:val="24"/>
          <w:lang w:eastAsia="en-US"/>
        </w:rPr>
        <w:t>В учебном кабинете имеется возможность обеспечить доступ в Интернет во время учебного занятия с целью  доступа к электронным учебным материалам по русскому языку и литературе, имеющимся в свободном доступе в Интернете (электронным книгам, практикумам, тестам, материалам ЕГЭ и др.).</w:t>
      </w: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sz w:val="24"/>
          <w:szCs w:val="24"/>
          <w:lang w:eastAsia="en-US"/>
        </w:rPr>
        <w:t>Для выхода в  Интернет во  внеурочной  деятельности для обучающихся имеется медиатека.</w:t>
      </w:r>
    </w:p>
    <w:p w:rsidR="00536A85" w:rsidRPr="00536A85" w:rsidRDefault="00536A85" w:rsidP="0053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sz w:val="24"/>
          <w:szCs w:val="24"/>
          <w:lang w:eastAsia="en-US"/>
        </w:rPr>
        <w:t>В состав учебно-методического и материально-технического обеспечения программы учебной дисциплины «Русский язык и литература. Литература» входят:</w:t>
      </w:r>
    </w:p>
    <w:p w:rsidR="00536A85" w:rsidRPr="00536A85" w:rsidRDefault="00536A85" w:rsidP="00536A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sz w:val="24"/>
          <w:szCs w:val="24"/>
          <w:lang w:eastAsia="en-US"/>
        </w:rPr>
        <w:t>многофункциональный комплекс преподавателя;</w:t>
      </w:r>
    </w:p>
    <w:p w:rsidR="00536A85" w:rsidRPr="00536A85" w:rsidRDefault="00536A85" w:rsidP="00536A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sz w:val="24"/>
          <w:szCs w:val="24"/>
          <w:lang w:eastAsia="en-US"/>
        </w:rPr>
        <w:t>наглядные пособия (комплекты учебных таблиц, плакатов, портретов выдающихся ученых, поэтов, писателей и др.);</w:t>
      </w:r>
    </w:p>
    <w:p w:rsidR="00536A85" w:rsidRPr="00536A85" w:rsidRDefault="00536A85" w:rsidP="00536A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sz w:val="24"/>
          <w:szCs w:val="24"/>
          <w:lang w:eastAsia="en-US"/>
        </w:rPr>
        <w:t>информационно-коммуникативные средства;</w:t>
      </w:r>
    </w:p>
    <w:p w:rsidR="00536A85" w:rsidRPr="00536A85" w:rsidRDefault="00536A85" w:rsidP="00536A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sz w:val="24"/>
          <w:szCs w:val="24"/>
          <w:lang w:eastAsia="en-US"/>
        </w:rPr>
        <w:t>экранно-звуковые пособия;</w:t>
      </w:r>
    </w:p>
    <w:p w:rsidR="00536A85" w:rsidRPr="00536A85" w:rsidRDefault="00536A85" w:rsidP="00536A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sz w:val="24"/>
          <w:szCs w:val="24"/>
          <w:lang w:eastAsia="en-US"/>
        </w:rPr>
        <w:t>комплект технической документации, в том числе паспорта на средства обучения, инструкции по их использованию и технике безопасности;</w:t>
      </w:r>
    </w:p>
    <w:p w:rsidR="00536A85" w:rsidRPr="00536A85" w:rsidRDefault="00536A85" w:rsidP="00536A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Calibri" w:hAnsi="Times New Roman" w:cs="Times New Roman"/>
          <w:bCs/>
          <w:color w:val="000000"/>
          <w:sz w:val="24"/>
          <w:szCs w:val="24"/>
          <w:lang w:eastAsia="en-US"/>
        </w:rPr>
      </w:pPr>
      <w:r w:rsidRPr="00536A85">
        <w:rPr>
          <w:rFonts w:ascii="Times New Roman" w:eastAsia="Calibri" w:hAnsi="Times New Roman" w:cs="Times New Roman"/>
          <w:bCs/>
          <w:color w:val="000000"/>
          <w:sz w:val="24"/>
          <w:szCs w:val="24"/>
          <w:lang w:eastAsia="en-US"/>
        </w:rPr>
        <w:t>библиотечный фонд.</w:t>
      </w:r>
    </w:p>
    <w:p w:rsidR="00536A85" w:rsidRPr="00536A85" w:rsidRDefault="00536A85" w:rsidP="00536A85">
      <w:pPr>
        <w:tabs>
          <w:tab w:val="left" w:pos="1276"/>
        </w:tabs>
        <w:spacing w:after="0" w:line="240" w:lineRule="auto"/>
        <w:ind w:firstLine="567"/>
        <w:contextualSpacing/>
        <w:jc w:val="both"/>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color w:val="000000"/>
          <w:sz w:val="24"/>
          <w:szCs w:val="24"/>
          <w:lang w:eastAsia="en-US"/>
        </w:rPr>
        <w:t>3.2. Информационное обеспечение обучения</w:t>
      </w:r>
    </w:p>
    <w:p w:rsidR="00536A85" w:rsidRPr="00536A85" w:rsidRDefault="00536A85" w:rsidP="00536A85">
      <w:pPr>
        <w:spacing w:after="0" w:line="240" w:lineRule="auto"/>
        <w:ind w:firstLine="567"/>
        <w:contextualSpacing/>
        <w:jc w:val="both"/>
        <w:rPr>
          <w:rFonts w:ascii="Times New Roman" w:eastAsia="Calibri" w:hAnsi="Times New Roman" w:cs="Times New Roman"/>
          <w:b/>
          <w:bCs/>
          <w:color w:val="000000"/>
          <w:sz w:val="24"/>
          <w:szCs w:val="24"/>
          <w:lang w:eastAsia="en-US"/>
        </w:rPr>
      </w:pPr>
      <w:r w:rsidRPr="00536A85">
        <w:rPr>
          <w:rFonts w:ascii="Times New Roman" w:eastAsia="Calibri" w:hAnsi="Times New Roman" w:cs="Times New Roman"/>
          <w:b/>
          <w:bCs/>
          <w:color w:val="000000"/>
          <w:sz w:val="24"/>
          <w:szCs w:val="24"/>
          <w:lang w:eastAsia="en-US"/>
        </w:rPr>
        <w:t xml:space="preserve">3.2.1.Основные источники: </w:t>
      </w:r>
    </w:p>
    <w:p w:rsidR="00536A85" w:rsidRPr="00536A85" w:rsidRDefault="00536A85" w:rsidP="00536A85">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b/>
          <w:bCs/>
          <w:color w:val="000000"/>
          <w:sz w:val="24"/>
          <w:szCs w:val="24"/>
          <w:lang w:eastAsia="en-US"/>
        </w:rPr>
        <w:t xml:space="preserve">Основные источники: </w:t>
      </w:r>
    </w:p>
    <w:p w:rsidR="00536A85" w:rsidRPr="00536A85" w:rsidRDefault="00536A85" w:rsidP="00536A85">
      <w:pPr>
        <w:spacing w:after="0" w:line="240" w:lineRule="auto"/>
        <w:contextualSpacing/>
        <w:rPr>
          <w:rFonts w:ascii="Times New Roman" w:eastAsia="Calibri" w:hAnsi="Times New Roman" w:cs="Times New Roman"/>
          <w:sz w:val="24"/>
          <w:szCs w:val="24"/>
          <w:lang w:eastAsia="en-US"/>
        </w:rPr>
      </w:pPr>
      <w:r w:rsidRPr="00536A85">
        <w:rPr>
          <w:rFonts w:ascii="Times New Roman" w:eastAsia="Calibri" w:hAnsi="Times New Roman" w:cs="Times New Roman"/>
          <w:sz w:val="24"/>
          <w:szCs w:val="24"/>
          <w:lang w:eastAsia="en-US"/>
        </w:rPr>
        <w:t>1.Обернихина Г.А. Русский язык и литература. Литература: В 2 ч.: Ч. 1 (5-е изд.) учебник – М.: Академия,  2017</w:t>
      </w:r>
    </w:p>
    <w:p w:rsidR="00536A85" w:rsidRPr="00536A85" w:rsidRDefault="00536A85" w:rsidP="00536A85">
      <w:pPr>
        <w:spacing w:after="0" w:line="240" w:lineRule="auto"/>
        <w:contextualSpacing/>
        <w:rPr>
          <w:rFonts w:ascii="Times New Roman" w:eastAsia="Calibri" w:hAnsi="Times New Roman" w:cs="Times New Roman"/>
          <w:sz w:val="24"/>
          <w:szCs w:val="24"/>
          <w:lang w:eastAsia="en-US"/>
        </w:rPr>
      </w:pPr>
      <w:r w:rsidRPr="00536A85">
        <w:rPr>
          <w:rFonts w:ascii="Times New Roman" w:eastAsia="Calibri" w:hAnsi="Times New Roman" w:cs="Times New Roman"/>
          <w:sz w:val="24"/>
          <w:szCs w:val="24"/>
          <w:lang w:eastAsia="en-US"/>
        </w:rPr>
        <w:t>2.Обернихина Г.А. Русский язык и литература. Литература: В 2 ч.: Ч. 2 (5-е изд.) учебник – М.: Академия,  2017</w:t>
      </w:r>
    </w:p>
    <w:p w:rsidR="00536A85" w:rsidRPr="00536A85" w:rsidRDefault="00536A85" w:rsidP="00536A85">
      <w:pPr>
        <w:spacing w:after="0" w:line="240" w:lineRule="auto"/>
        <w:contextualSpacing/>
        <w:rPr>
          <w:rFonts w:ascii="Times New Roman" w:eastAsia="Calibri" w:hAnsi="Times New Roman" w:cs="Times New Roman"/>
          <w:b/>
          <w:bCs/>
          <w:sz w:val="24"/>
          <w:szCs w:val="24"/>
          <w:lang w:eastAsia="en-US"/>
        </w:rPr>
      </w:pPr>
    </w:p>
    <w:p w:rsidR="00536A85" w:rsidRPr="00536A85" w:rsidRDefault="00536A85" w:rsidP="00536A85">
      <w:pPr>
        <w:spacing w:after="0" w:line="240" w:lineRule="auto"/>
        <w:ind w:left="360"/>
        <w:contextualSpacing/>
        <w:jc w:val="center"/>
        <w:rPr>
          <w:rFonts w:ascii="Times New Roman" w:eastAsia="Calibri" w:hAnsi="Times New Roman" w:cs="Times New Roman"/>
          <w:b/>
          <w:bCs/>
          <w:sz w:val="24"/>
          <w:szCs w:val="24"/>
          <w:lang w:eastAsia="en-US"/>
        </w:rPr>
      </w:pPr>
      <w:r w:rsidRPr="00536A85">
        <w:rPr>
          <w:rFonts w:ascii="Times New Roman" w:eastAsia="Calibri" w:hAnsi="Times New Roman" w:cs="Times New Roman"/>
          <w:b/>
          <w:bCs/>
          <w:sz w:val="24"/>
          <w:szCs w:val="24"/>
          <w:lang w:eastAsia="en-US"/>
        </w:rPr>
        <w:t>Дополнительные  источники:</w:t>
      </w:r>
    </w:p>
    <w:p w:rsidR="00536A85" w:rsidRPr="00536A85" w:rsidRDefault="00536A85" w:rsidP="00536A85">
      <w:pPr>
        <w:spacing w:after="0" w:line="240" w:lineRule="auto"/>
        <w:rPr>
          <w:rFonts w:ascii="Times New Roman" w:eastAsia="Calibri" w:hAnsi="Times New Roman" w:cs="Times New Roman"/>
          <w:b/>
          <w:bCs/>
          <w:sz w:val="24"/>
          <w:szCs w:val="24"/>
          <w:lang w:eastAsia="en-US"/>
        </w:rPr>
      </w:pPr>
    </w:p>
    <w:p w:rsidR="00536A85" w:rsidRPr="00536A85" w:rsidRDefault="00536A85" w:rsidP="00536A85">
      <w:pPr>
        <w:spacing w:after="0" w:line="240" w:lineRule="auto"/>
        <w:contextualSpacing/>
        <w:rPr>
          <w:rFonts w:ascii="Times New Roman" w:eastAsia="Calibri" w:hAnsi="Times New Roman" w:cs="Times New Roman"/>
          <w:sz w:val="24"/>
          <w:szCs w:val="24"/>
          <w:lang w:eastAsia="en-US"/>
        </w:rPr>
      </w:pPr>
      <w:r w:rsidRPr="00536A85">
        <w:rPr>
          <w:rFonts w:ascii="Times New Roman" w:eastAsia="Calibri" w:hAnsi="Times New Roman" w:cs="Times New Roman"/>
          <w:sz w:val="24"/>
          <w:szCs w:val="24"/>
          <w:lang w:eastAsia="en-US"/>
        </w:rPr>
        <w:t xml:space="preserve">1.Русский язык и литература. Часть 2: Литература : учебник / В.К. Сигов, Е.В. Иванова, Т.М. Колядич, Е.Н. Чернозёмова. — М. : ИНФРА-М, 2019. — 491 с. — (Среднее профессиональное образование). — www.dx.doi.org/10.12737/textbook_5c174c6903d809.90855126. - Режим доступа: </w:t>
      </w:r>
      <w:hyperlink r:id="rId16" w:history="1">
        <w:r w:rsidRPr="00536A85">
          <w:rPr>
            <w:rFonts w:ascii="Times New Roman" w:eastAsia="Calibri" w:hAnsi="Times New Roman" w:cs="Times New Roman"/>
            <w:color w:val="0000FF"/>
            <w:sz w:val="24"/>
            <w:szCs w:val="24"/>
            <w:u w:val="single"/>
            <w:lang w:eastAsia="en-US"/>
          </w:rPr>
          <w:t>http://znanium.com/catalog/product/926108</w:t>
        </w:r>
      </w:hyperlink>
    </w:p>
    <w:p w:rsidR="00536A85" w:rsidRPr="00536A85" w:rsidRDefault="00536A85" w:rsidP="00536A85">
      <w:pPr>
        <w:spacing w:after="0" w:line="240" w:lineRule="auto"/>
        <w:contextualSpacing/>
        <w:rPr>
          <w:rFonts w:ascii="Times New Roman" w:eastAsia="Calibri" w:hAnsi="Times New Roman" w:cs="Times New Roman"/>
          <w:sz w:val="24"/>
          <w:szCs w:val="24"/>
          <w:lang w:eastAsia="en-US"/>
        </w:rPr>
      </w:pPr>
      <w:r w:rsidRPr="00536A85">
        <w:rPr>
          <w:rFonts w:ascii="Times New Roman" w:eastAsia="Calibri" w:hAnsi="Times New Roman" w:cs="Times New Roman"/>
          <w:bCs/>
          <w:sz w:val="24"/>
          <w:szCs w:val="24"/>
          <w:lang w:eastAsia="en-US"/>
        </w:rPr>
        <w:t>2.Русская и зарубежная литература</w:t>
      </w:r>
      <w:r w:rsidRPr="00536A85">
        <w:rPr>
          <w:rFonts w:ascii="Times New Roman" w:eastAsia="Calibri" w:hAnsi="Times New Roman" w:cs="Times New Roman"/>
          <w:sz w:val="24"/>
          <w:szCs w:val="24"/>
          <w:lang w:eastAsia="en-US"/>
        </w:rPr>
        <w:t xml:space="preserve"> : учебник / под ред. проф. В.К. Сигова. — М. : ИНФРА-М, 2018. — 512 с. — (Среднее профессиональное образование). - Режим доступа: </w:t>
      </w:r>
      <w:hyperlink r:id="rId17" w:history="1">
        <w:r w:rsidRPr="00536A85">
          <w:rPr>
            <w:rFonts w:ascii="Times New Roman" w:eastAsia="Calibri" w:hAnsi="Times New Roman" w:cs="Times New Roman"/>
            <w:color w:val="0000FF"/>
            <w:sz w:val="24"/>
            <w:szCs w:val="24"/>
            <w:u w:val="single"/>
            <w:lang w:eastAsia="en-US"/>
          </w:rPr>
          <w:t>http://znanium.com/catalog/product/920749</w:t>
        </w:r>
      </w:hyperlink>
    </w:p>
    <w:p w:rsidR="00536A85" w:rsidRPr="00536A85" w:rsidRDefault="00536A85" w:rsidP="00536A85">
      <w:pPr>
        <w:spacing w:after="0" w:line="240" w:lineRule="auto"/>
        <w:contextualSpacing/>
        <w:rPr>
          <w:rFonts w:ascii="Times New Roman" w:eastAsia="Calibri" w:hAnsi="Times New Roman" w:cs="Times New Roman"/>
          <w:sz w:val="24"/>
          <w:szCs w:val="24"/>
          <w:lang w:eastAsia="en-US"/>
        </w:rPr>
      </w:pPr>
      <w:r w:rsidRPr="00536A85">
        <w:rPr>
          <w:rFonts w:ascii="Times New Roman" w:eastAsia="Calibri" w:hAnsi="Times New Roman" w:cs="Times New Roman"/>
          <w:bCs/>
          <w:sz w:val="24"/>
          <w:szCs w:val="24"/>
          <w:lang w:eastAsia="en-US"/>
        </w:rPr>
        <w:t>3.Русский язык: Фонетика. Фонология. Орфоэпия. Графика. Орфография</w:t>
      </w:r>
      <w:r w:rsidRPr="00536A85">
        <w:rPr>
          <w:rFonts w:ascii="Times New Roman" w:eastAsia="Calibri" w:hAnsi="Times New Roman" w:cs="Times New Roman"/>
          <w:sz w:val="24"/>
          <w:szCs w:val="24"/>
          <w:lang w:eastAsia="en-US"/>
        </w:rPr>
        <w:t> / Мусатов В.Н., - 3-е изд., перераб. - М.:Флинта, 2017. - 328 с.: ISBN 978-5-89349-949-0 - Режим доступа: http://znanium.com/catalog/product/456282</w:t>
      </w:r>
    </w:p>
    <w:p w:rsidR="00536A85" w:rsidRPr="00536A85" w:rsidRDefault="00536A85" w:rsidP="00536A85">
      <w:pPr>
        <w:spacing w:after="0" w:line="240" w:lineRule="auto"/>
        <w:ind w:left="720"/>
        <w:contextualSpacing/>
        <w:rPr>
          <w:rFonts w:ascii="Times New Roman" w:eastAsia="Calibri" w:hAnsi="Times New Roman" w:cs="Times New Roman"/>
          <w:sz w:val="24"/>
          <w:szCs w:val="24"/>
          <w:lang w:eastAsia="en-US"/>
        </w:rPr>
      </w:pPr>
    </w:p>
    <w:p w:rsidR="00536A85" w:rsidRPr="00536A85" w:rsidRDefault="00536A85" w:rsidP="00536A85">
      <w:pPr>
        <w:pageBreakBefore/>
        <w:spacing w:after="0" w:line="240" w:lineRule="auto"/>
        <w:ind w:firstLine="567"/>
        <w:jc w:val="both"/>
        <w:rPr>
          <w:rFonts w:ascii="Times New Roman" w:eastAsia="Times New Roman" w:hAnsi="Times New Roman" w:cs="Times New Roman"/>
          <w:b/>
          <w:bCs/>
          <w:color w:val="000000"/>
          <w:sz w:val="24"/>
          <w:szCs w:val="24"/>
        </w:rPr>
      </w:pPr>
      <w:r w:rsidRPr="00536A85">
        <w:rPr>
          <w:rFonts w:ascii="Times New Roman" w:eastAsia="Times New Roman" w:hAnsi="Times New Roman" w:cs="Times New Roman"/>
          <w:b/>
          <w:caps/>
          <w:color w:val="000000"/>
          <w:sz w:val="24"/>
          <w:szCs w:val="24"/>
        </w:rPr>
        <w:lastRenderedPageBreak/>
        <w:t>4. Контроль и оценка результатов освоения УЧЕБНОЙ Дисциплин</w:t>
      </w:r>
    </w:p>
    <w:p w:rsidR="00536A85" w:rsidRPr="00536A85" w:rsidRDefault="00536A85" w:rsidP="00536A85">
      <w:pPr>
        <w:spacing w:after="0" w:line="240" w:lineRule="auto"/>
        <w:ind w:firstLine="567"/>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sz w:val="24"/>
          <w:szCs w:val="24"/>
        </w:rPr>
        <w:t xml:space="preserve">Образовательное учреждение, реализующее подготовку по учебной дисциплине «Родная литература», обеспечивает организацию и проведение промежуточной аттестации и текущего контроля демонстрируемых обучающимися знаний, умений и навыков. </w:t>
      </w:r>
    </w:p>
    <w:p w:rsidR="00536A85" w:rsidRPr="00536A85" w:rsidRDefault="00536A85" w:rsidP="00536A85">
      <w:pPr>
        <w:spacing w:after="0" w:line="240" w:lineRule="auto"/>
        <w:ind w:firstLine="567"/>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sz w:val="24"/>
          <w:szCs w:val="24"/>
        </w:rPr>
        <w:t xml:space="preserve">Текущий контроль проводится преподавателем в процессе проведения практических занятий, тестирования, а также выполнения обучающимися индивидуальных заданий. </w:t>
      </w:r>
    </w:p>
    <w:p w:rsidR="00536A85" w:rsidRPr="00536A85" w:rsidRDefault="00536A85" w:rsidP="00536A85">
      <w:pPr>
        <w:spacing w:after="0" w:line="240" w:lineRule="auto"/>
        <w:ind w:firstLine="567"/>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sz w:val="24"/>
          <w:szCs w:val="24"/>
        </w:rPr>
        <w:t xml:space="preserve">Формы и методы текущего контроля по учебной дисциплине самостоятельно разрабатываются образовательным учреждением и доводятся до сведения обучающихся в начале обучения. Изучение учебной дисциплины завершается проведением зачета. </w:t>
      </w:r>
    </w:p>
    <w:p w:rsidR="00536A85" w:rsidRPr="00536A85" w:rsidRDefault="00536A85" w:rsidP="00536A85">
      <w:pPr>
        <w:spacing w:after="0" w:line="240" w:lineRule="auto"/>
        <w:ind w:firstLine="567"/>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sz w:val="24"/>
          <w:szCs w:val="24"/>
        </w:rPr>
        <w:t xml:space="preserve">Такая форма аттестации позволяет охватить весь пройденный теоретический материал по дисциплине, проверить системность знаний, а также умение применять полученные знания на практике. </w:t>
      </w:r>
    </w:p>
    <w:p w:rsidR="00536A85" w:rsidRPr="00536A85" w:rsidRDefault="00536A85" w:rsidP="00536A85">
      <w:pPr>
        <w:spacing w:after="0" w:line="240" w:lineRule="auto"/>
        <w:ind w:firstLine="567"/>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sz w:val="24"/>
          <w:szCs w:val="24"/>
        </w:rPr>
        <w:t xml:space="preserve">На этапе промежуточной аттестации по медиане качественных оценок индивидуальных образовательных достижений преподавателем определяется интегральная оценка освоенных обучающимися общих компетенций как результатов освоения учебной дисциплины. </w:t>
      </w:r>
    </w:p>
    <w:p w:rsidR="00536A85" w:rsidRPr="00536A85" w:rsidRDefault="00536A85" w:rsidP="00536A85">
      <w:pPr>
        <w:spacing w:after="0" w:line="240" w:lineRule="auto"/>
        <w:ind w:firstLine="567"/>
        <w:jc w:val="both"/>
        <w:rPr>
          <w:rFonts w:ascii="Times New Roman" w:eastAsia="Times New Roman" w:hAnsi="Times New Roman" w:cs="Times New Roman"/>
          <w:color w:val="000000"/>
          <w:sz w:val="24"/>
          <w:szCs w:val="24"/>
        </w:rPr>
      </w:pPr>
      <w:r w:rsidRPr="00536A85">
        <w:rPr>
          <w:rFonts w:ascii="Times New Roman" w:eastAsia="Times New Roman" w:hAnsi="Times New Roman" w:cs="Times New Roman"/>
          <w:color w:val="000000"/>
          <w:sz w:val="24"/>
          <w:szCs w:val="24"/>
        </w:rPr>
        <w:t>Для текущего контроля образовательными учреждениями создаются фонды оценочных средств (ФОС). ФОС включают в себя педагогические контрольно-измерительные материалы, предназначенные для определения соответствия (или несоответствия) индивидуальных образовательных достижений основным показателям результатов подготовки (таблицы).</w:t>
      </w:r>
    </w:p>
    <w:p w:rsidR="00536A85" w:rsidRPr="00536A85" w:rsidRDefault="00536A85" w:rsidP="00536A85">
      <w:pPr>
        <w:spacing w:after="0" w:line="240" w:lineRule="auto"/>
        <w:rPr>
          <w:rFonts w:ascii="Times New Roman" w:eastAsia="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3"/>
        <w:gridCol w:w="4728"/>
      </w:tblGrid>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spacing w:after="0" w:line="240" w:lineRule="auto"/>
              <w:jc w:val="center"/>
              <w:rPr>
                <w:rFonts w:ascii="Times New Roman" w:eastAsia="Times New Roman" w:hAnsi="Times New Roman" w:cs="Times New Roman"/>
                <w:b/>
                <w:bCs/>
                <w:color w:val="000000"/>
                <w:sz w:val="24"/>
                <w:szCs w:val="24"/>
              </w:rPr>
            </w:pPr>
            <w:r w:rsidRPr="00536A85">
              <w:rPr>
                <w:rFonts w:ascii="Times New Roman" w:eastAsia="Times New Roman" w:hAnsi="Times New Roman" w:cs="Times New Roman"/>
                <w:b/>
                <w:bCs/>
                <w:color w:val="000000"/>
                <w:sz w:val="24"/>
                <w:szCs w:val="24"/>
              </w:rPr>
              <w:t>Результаты обучения</w:t>
            </w:r>
          </w:p>
          <w:p w:rsidR="00536A85" w:rsidRPr="00536A85" w:rsidRDefault="00536A85" w:rsidP="00536A85">
            <w:pPr>
              <w:spacing w:after="0" w:line="240" w:lineRule="auto"/>
              <w:jc w:val="center"/>
              <w:rPr>
                <w:rFonts w:ascii="Times New Roman" w:eastAsia="Times New Roman" w:hAnsi="Times New Roman" w:cs="Times New Roman"/>
                <w:b/>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spacing w:after="0" w:line="240" w:lineRule="auto"/>
              <w:jc w:val="center"/>
              <w:rPr>
                <w:rFonts w:ascii="Times New Roman" w:eastAsia="Times New Roman" w:hAnsi="Times New Roman" w:cs="Times New Roman"/>
                <w:b/>
                <w:bCs/>
                <w:color w:val="000000"/>
                <w:sz w:val="24"/>
                <w:szCs w:val="24"/>
              </w:rPr>
            </w:pPr>
            <w:r w:rsidRPr="00536A85">
              <w:rPr>
                <w:rFonts w:ascii="Times New Roman" w:eastAsia="Times New Roman" w:hAnsi="Times New Roman" w:cs="Times New Roman"/>
                <w:b/>
                <w:color w:val="000000"/>
                <w:sz w:val="24"/>
                <w:szCs w:val="24"/>
              </w:rPr>
              <w:t xml:space="preserve">Формы и методы контроля и оценки результатов обучения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spacing w:after="0" w:line="240" w:lineRule="auto"/>
              <w:jc w:val="center"/>
              <w:rPr>
                <w:rFonts w:ascii="Times New Roman" w:eastAsia="Times New Roman" w:hAnsi="Times New Roman" w:cs="Times New Roman"/>
                <w:bCs/>
                <w:i/>
                <w:color w:val="000000"/>
                <w:sz w:val="24"/>
                <w:szCs w:val="24"/>
              </w:rPr>
            </w:pPr>
            <w:r w:rsidRPr="00536A85">
              <w:rPr>
                <w:rFonts w:ascii="Times New Roman" w:eastAsia="Times New Roman" w:hAnsi="Times New Roman" w:cs="Times New Roman"/>
                <w:bCs/>
                <w:i/>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spacing w:after="0" w:line="240" w:lineRule="auto"/>
              <w:jc w:val="center"/>
              <w:rPr>
                <w:rFonts w:ascii="Times New Roman" w:eastAsia="Times New Roman" w:hAnsi="Times New Roman" w:cs="Times New Roman"/>
                <w:bCs/>
                <w:i/>
                <w:color w:val="000000"/>
                <w:sz w:val="24"/>
                <w:szCs w:val="24"/>
              </w:rPr>
            </w:pPr>
            <w:r w:rsidRPr="00536A85">
              <w:rPr>
                <w:rFonts w:ascii="Times New Roman" w:eastAsia="Times New Roman" w:hAnsi="Times New Roman" w:cs="Times New Roman"/>
                <w:bCs/>
                <w:i/>
                <w:color w:val="000000"/>
                <w:sz w:val="24"/>
                <w:szCs w:val="24"/>
              </w:rPr>
              <w:t>2</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b/>
                <w:color w:val="000000"/>
                <w:sz w:val="24"/>
                <w:szCs w:val="24"/>
                <w:lang w:eastAsia="en-US"/>
              </w:rPr>
            </w:pPr>
            <w:r w:rsidRPr="00536A85">
              <w:rPr>
                <w:rFonts w:ascii="Times New Roman" w:eastAsia="Calibri" w:hAnsi="Times New Roman" w:cs="Times New Roman"/>
                <w:b/>
                <w:color w:val="000000"/>
                <w:sz w:val="24"/>
                <w:szCs w:val="24"/>
                <w:lang w:eastAsia="en-US"/>
              </w:rPr>
              <w:t xml:space="preserve">личностных: </w:t>
            </w:r>
          </w:p>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Наблюдение на занятии, работа с письменными и устными источниками, оценка выполнения заданий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Наблюдение на занятиях, анализ текстов, самостоятельная работа с текстами и оценка выполнения заданий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Наблюдение на занятиях, работа в группах, оценка работы группы с текстами разнообразной направленности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Наблюдение на занятиях, самостоятельная работа с текстами разнообразной направленности, оценка устных выступлений студентов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lastRenderedPageBreak/>
              <w:t xml:space="preserve">−− эстетическое отношение к миру;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Наблюдение на занятиях, работа с письменными и устными источниками, оценка выполнения заданий, Устный опрос, оценка устных выступлений студентов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Анализ текстов, работа с текстом, контрольная работа, экзамен </w:t>
            </w:r>
          </w:p>
        </w:tc>
      </w:tr>
      <w:tr w:rsidR="00536A85" w:rsidRPr="00536A85" w:rsidTr="00C664DD">
        <w:tc>
          <w:tcPr>
            <w:tcW w:w="0" w:type="auto"/>
            <w:tcBorders>
              <w:top w:val="single" w:sz="4" w:space="0" w:color="auto"/>
              <w:left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использование для решения познавательных и коммуникативных задач различных источников информации (словарей, энциклопедий, интернет-ресурсов и др.); </w:t>
            </w:r>
          </w:p>
        </w:tc>
        <w:tc>
          <w:tcPr>
            <w:tcW w:w="0" w:type="auto"/>
            <w:tcBorders>
              <w:top w:val="single" w:sz="4" w:space="0" w:color="auto"/>
              <w:left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Работа с текстом, его анализ, самооценка устных выступлений, взаимооценка устных и письменных работ студентов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b/>
                <w:color w:val="000000"/>
                <w:sz w:val="23"/>
                <w:szCs w:val="23"/>
                <w:lang w:eastAsia="en-US"/>
              </w:rPr>
            </w:pPr>
            <w:r w:rsidRPr="00536A85">
              <w:rPr>
                <w:rFonts w:ascii="Times New Roman" w:eastAsia="Calibri" w:hAnsi="Times New Roman" w:cs="Times New Roman"/>
                <w:b/>
                <w:color w:val="000000"/>
                <w:sz w:val="23"/>
                <w:szCs w:val="23"/>
                <w:lang w:eastAsia="en-US"/>
              </w:rPr>
              <w:t xml:space="preserve">• метапредметных: </w:t>
            </w:r>
          </w:p>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Работа с текстами, оценка устных выступлений студентов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умение самостоятельно организовывать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Оценка конспекта источника информации,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sz w:val="24"/>
                <w:szCs w:val="24"/>
                <w:lang w:eastAsia="en-US"/>
              </w:rPr>
              <w:t xml:space="preserve">личностных: </w:t>
            </w:r>
          </w:p>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Наблюдение на занятии, работа с письменными и устными источниками, оценка выполнения заданий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Наблюдение на занятиях, анализ текстов, самостоятельная работа с текстами и оценка выполнения заданий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Наблюдение на занятиях, работа в группах, оценка работы группы с текстами разнообразной направленности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Наблюдение на занятиях, самостоятельная работа с текстами разнообразной направленности, оценка устных выступлений студентов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эстетическое отношение к миру;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Наблюдение на занятиях, работа с письменными и устными источниками, оценка выполнения заданий, Устный опрос, оценка устных выступлений студентов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совершенствование духовно-нравственных качеств личности, воспитание чувства любви к многонациональному Отечеству, </w:t>
            </w:r>
            <w:r w:rsidRPr="00536A85">
              <w:rPr>
                <w:rFonts w:ascii="Times New Roman" w:eastAsia="Calibri" w:hAnsi="Times New Roman" w:cs="Times New Roman"/>
                <w:color w:val="000000"/>
                <w:sz w:val="23"/>
                <w:szCs w:val="23"/>
                <w:lang w:eastAsia="en-US"/>
              </w:rPr>
              <w:lastRenderedPageBreak/>
              <w:t xml:space="preserve">уважительного отношения к русской литературе, культурам других народов;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lastRenderedPageBreak/>
              <w:t xml:space="preserve">Анализ текстов, работа с текстом, контрольная работа, экзамен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lastRenderedPageBreak/>
              <w:t xml:space="preserve">−− использование для решения познавательных и коммуникативных задач различных источников информации (словарей, энциклопедий, интернет-ресурсов и др.);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Работа с текстом, его анализ, самооценка устных выступлений, взаимооценка устных и письменных работ студентов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b/>
                <w:color w:val="000000"/>
                <w:sz w:val="24"/>
                <w:szCs w:val="24"/>
                <w:lang w:eastAsia="en-US"/>
              </w:rPr>
            </w:pPr>
            <w:r w:rsidRPr="00536A85">
              <w:rPr>
                <w:rFonts w:ascii="Times New Roman" w:eastAsia="Calibri" w:hAnsi="Times New Roman" w:cs="Times New Roman"/>
                <w:b/>
                <w:color w:val="000000"/>
                <w:sz w:val="24"/>
                <w:szCs w:val="24"/>
                <w:lang w:eastAsia="en-US"/>
              </w:rPr>
              <w:t xml:space="preserve">предметных: </w:t>
            </w:r>
          </w:p>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сформированность устойчивого интереса к чтению как средству познания других культур, уважительного отношения к ним;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Наблюдение на занятиях, оценка устных выступлений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сформированность навыков различных видов анализа литературных произведений; </w:t>
            </w:r>
          </w:p>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владение навыками самоанализа и самооценки на основе наблюдений за собственной речью;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Оценка анализа текстов художественной литературы, устных и письменных высказываний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владение умением анализировать текст с точки зрения наличия в нем явной и скрытой, основной и второстепенной информации;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Оценка анализа текста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владение умением представлять тексты в виде тезисов, конспектов, аннотаций, рефератов, сочинений различных жанров;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Оценка умений представлять тексты в виде тезисов, конспектов, аннотаций, рефератов, сочинений различных жанров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Оценка анализа текста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Оценка устных выступлений, анализа текста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Ответы на вопросы, оценка умений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Оценка умений навыков анализа художественных произведений с учетом их жанрово-родовой специфики; осознания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сформированность представлений о системе стилей языка художественной литературы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Оценка устных выступлений и письменных высказываний</w:t>
            </w:r>
          </w:p>
        </w:tc>
      </w:tr>
      <w:tr w:rsidR="00536A85" w:rsidRPr="00536A85" w:rsidTr="00C664DD">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536A85">
              <w:rPr>
                <w:rFonts w:ascii="Times New Roman" w:eastAsia="Calibri" w:hAnsi="Times New Roman" w:cs="Times New Roman"/>
                <w:color w:val="000000"/>
                <w:sz w:val="24"/>
                <w:szCs w:val="24"/>
                <w:lang w:eastAsia="en-US"/>
              </w:rPr>
              <w:t xml:space="preserve">предметных: </w:t>
            </w:r>
          </w:p>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 сформированность устойчивого интереса к чтению как средству познания других культур, уважительного отношения к ним;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36A85" w:rsidRPr="00536A85" w:rsidRDefault="00536A85" w:rsidP="00536A85">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36A85">
              <w:rPr>
                <w:rFonts w:ascii="Times New Roman" w:eastAsia="Calibri" w:hAnsi="Times New Roman" w:cs="Times New Roman"/>
                <w:color w:val="000000"/>
                <w:sz w:val="23"/>
                <w:szCs w:val="23"/>
                <w:lang w:eastAsia="en-US"/>
              </w:rPr>
              <w:t xml:space="preserve">Наблюдение на занятиях, оценка устных выступлений </w:t>
            </w:r>
          </w:p>
        </w:tc>
      </w:tr>
    </w:tbl>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Cs w:val="24"/>
        </w:rPr>
      </w:pPr>
    </w:p>
    <w:p w:rsidR="00536A85" w:rsidRPr="00536A85" w:rsidRDefault="00536A85" w:rsidP="00536A85">
      <w:pPr>
        <w:autoSpaceDE w:val="0"/>
        <w:autoSpaceDN w:val="0"/>
        <w:adjustRightInd w:val="0"/>
        <w:spacing w:after="0" w:line="240" w:lineRule="auto"/>
        <w:jc w:val="both"/>
        <w:rPr>
          <w:rFonts w:ascii="Times New Roman" w:eastAsia="Times New Roman" w:hAnsi="Times New Roman" w:cs="Times New Roman"/>
          <w:color w:val="000000"/>
          <w:szCs w:val="24"/>
        </w:rPr>
      </w:pPr>
    </w:p>
    <w:p w:rsidR="00536A85" w:rsidRPr="00536A85" w:rsidRDefault="00536A85" w:rsidP="00536A85">
      <w:pPr>
        <w:spacing w:after="0" w:line="240" w:lineRule="auto"/>
        <w:rPr>
          <w:rFonts w:ascii="Times New Roman" w:eastAsia="Times New Roman" w:hAnsi="Times New Roman" w:cs="Times New Roman"/>
          <w:color w:val="000000"/>
          <w:sz w:val="24"/>
          <w:szCs w:val="24"/>
        </w:rPr>
      </w:pPr>
    </w:p>
    <w:p w:rsidR="00536A85" w:rsidRPr="00536A85" w:rsidRDefault="00536A85" w:rsidP="00536A85">
      <w:pPr>
        <w:spacing w:after="0" w:line="240" w:lineRule="auto"/>
        <w:rPr>
          <w:rFonts w:ascii="Times New Roman" w:eastAsia="Times New Roman" w:hAnsi="Times New Roman" w:cs="Times New Roman"/>
          <w:sz w:val="24"/>
          <w:szCs w:val="24"/>
        </w:rPr>
      </w:pPr>
    </w:p>
    <w:p w:rsidR="00894F6F" w:rsidRDefault="00894F6F"/>
    <w:sectPr w:rsidR="00894F6F" w:rsidSect="00406E7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21B" w:rsidRDefault="00B5121B" w:rsidP="00406E78">
      <w:pPr>
        <w:spacing w:after="0" w:line="240" w:lineRule="auto"/>
      </w:pPr>
      <w:r>
        <w:separator/>
      </w:r>
    </w:p>
  </w:endnote>
  <w:endnote w:type="continuationSeparator" w:id="1">
    <w:p w:rsidR="00B5121B" w:rsidRDefault="00B5121B" w:rsidP="00406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43099"/>
      <w:docPartObj>
        <w:docPartGallery w:val="Page Numbers (Bottom of Page)"/>
        <w:docPartUnique/>
      </w:docPartObj>
    </w:sdtPr>
    <w:sdtContent>
      <w:p w:rsidR="00536A85" w:rsidRDefault="005A152E">
        <w:pPr>
          <w:pStyle w:val="a8"/>
          <w:jc w:val="right"/>
        </w:pPr>
        <w:fldSimple w:instr=" PAGE   \* MERGEFORMAT ">
          <w:r w:rsidR="00B71E55">
            <w:rPr>
              <w:noProof/>
            </w:rPr>
            <w:t>26</w:t>
          </w:r>
        </w:fldSimple>
      </w:p>
    </w:sdtContent>
  </w:sdt>
  <w:p w:rsidR="00536A85" w:rsidRDefault="00536A8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85" w:rsidRDefault="00536A85">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5106712"/>
      <w:docPartObj>
        <w:docPartGallery w:val="Page Numbers (Bottom of Page)"/>
        <w:docPartUnique/>
      </w:docPartObj>
    </w:sdtPr>
    <w:sdtContent>
      <w:p w:rsidR="00536A85" w:rsidRDefault="005A152E">
        <w:pPr>
          <w:pStyle w:val="a8"/>
          <w:jc w:val="center"/>
        </w:pPr>
        <w:fldSimple w:instr=" PAGE   \* MERGEFORMAT ">
          <w:r w:rsidR="00B71E55">
            <w:rPr>
              <w:noProof/>
            </w:rPr>
            <w:t>35</w:t>
          </w:r>
        </w:fldSimple>
      </w:p>
    </w:sdtContent>
  </w:sdt>
  <w:p w:rsidR="00536A85" w:rsidRDefault="00536A85">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85" w:rsidRDefault="00536A8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21B" w:rsidRDefault="00B5121B" w:rsidP="00406E78">
      <w:pPr>
        <w:spacing w:after="0" w:line="240" w:lineRule="auto"/>
      </w:pPr>
      <w:r>
        <w:separator/>
      </w:r>
    </w:p>
  </w:footnote>
  <w:footnote w:type="continuationSeparator" w:id="1">
    <w:p w:rsidR="00B5121B" w:rsidRDefault="00B5121B" w:rsidP="00406E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85" w:rsidRDefault="00536A8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85" w:rsidRDefault="00536A85">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85" w:rsidRDefault="00536A8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1E3A"/>
    <w:multiLevelType w:val="hybridMultilevel"/>
    <w:tmpl w:val="7B1EA3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0D26F8"/>
    <w:multiLevelType w:val="multilevel"/>
    <w:tmpl w:val="B232BA9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4672DD6"/>
    <w:multiLevelType w:val="hybridMultilevel"/>
    <w:tmpl w:val="683083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A44873"/>
    <w:multiLevelType w:val="multilevel"/>
    <w:tmpl w:val="42EA645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F3C34B7"/>
    <w:multiLevelType w:val="hybridMultilevel"/>
    <w:tmpl w:val="28E8CD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536928"/>
    <w:multiLevelType w:val="multilevel"/>
    <w:tmpl w:val="FEDCE2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6FB2D67"/>
    <w:multiLevelType w:val="multilevel"/>
    <w:tmpl w:val="F68E5CE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A8B4D47"/>
    <w:multiLevelType w:val="hybridMultilevel"/>
    <w:tmpl w:val="D32843C8"/>
    <w:lvl w:ilvl="0" w:tplc="DD3E3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331D7F"/>
    <w:multiLevelType w:val="multilevel"/>
    <w:tmpl w:val="7BE8F440"/>
    <w:lvl w:ilvl="0">
      <w:start w:val="1"/>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7198308D"/>
    <w:multiLevelType w:val="hybridMultilevel"/>
    <w:tmpl w:val="B142BF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3"/>
  </w:num>
  <w:num w:numId="5">
    <w:abstractNumId w:val="0"/>
  </w:num>
  <w:num w:numId="6">
    <w:abstractNumId w:val="2"/>
  </w:num>
  <w:num w:numId="7">
    <w:abstractNumId w:val="9"/>
  </w:num>
  <w:num w:numId="8">
    <w:abstractNumId w:val="4"/>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536A85"/>
    <w:rsid w:val="00047481"/>
    <w:rsid w:val="00406E78"/>
    <w:rsid w:val="00536A85"/>
    <w:rsid w:val="005A152E"/>
    <w:rsid w:val="00894F6F"/>
    <w:rsid w:val="00966D71"/>
    <w:rsid w:val="00B5121B"/>
    <w:rsid w:val="00B71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6A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6A85"/>
    <w:rPr>
      <w:rFonts w:ascii="Tahoma" w:hAnsi="Tahoma" w:cs="Tahoma"/>
      <w:sz w:val="16"/>
      <w:szCs w:val="16"/>
    </w:rPr>
  </w:style>
  <w:style w:type="paragraph" w:styleId="a5">
    <w:name w:val="List Paragraph"/>
    <w:basedOn w:val="a"/>
    <w:uiPriority w:val="99"/>
    <w:qFormat/>
    <w:rsid w:val="00536A85"/>
    <w:pPr>
      <w:spacing w:after="0" w:line="240" w:lineRule="auto"/>
      <w:ind w:left="720"/>
      <w:contextualSpacing/>
    </w:pPr>
    <w:rPr>
      <w:rFonts w:ascii="Times New Roman" w:eastAsia="Calibri" w:hAnsi="Times New Roman" w:cs="Times New Roman"/>
      <w:sz w:val="28"/>
      <w:lang w:eastAsia="en-US"/>
    </w:rPr>
  </w:style>
  <w:style w:type="paragraph" w:styleId="a6">
    <w:name w:val="header"/>
    <w:basedOn w:val="a"/>
    <w:link w:val="a7"/>
    <w:uiPriority w:val="99"/>
    <w:semiHidden/>
    <w:unhideWhenUsed/>
    <w:rsid w:val="00536A8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36A85"/>
  </w:style>
  <w:style w:type="paragraph" w:styleId="a8">
    <w:name w:val="footer"/>
    <w:basedOn w:val="a"/>
    <w:link w:val="a9"/>
    <w:uiPriority w:val="99"/>
    <w:rsid w:val="00536A8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536A8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znanium.com/catalog/product/920749" TargetMode="External"/><Relationship Id="rId2" Type="http://schemas.openxmlformats.org/officeDocument/2006/relationships/styles" Target="styles.xml"/><Relationship Id="rId16" Type="http://schemas.openxmlformats.org/officeDocument/2006/relationships/hyperlink" Target="http://znanium.com/catalog/product/9261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3681</Words>
  <Characters>20984</Characters>
  <Application>Microsoft Office Word</Application>
  <DocSecurity>0</DocSecurity>
  <Lines>174</Lines>
  <Paragraphs>49</Paragraphs>
  <ScaleCrop>false</ScaleCrop>
  <Company/>
  <LinksUpToDate>false</LinksUpToDate>
  <CharactersWithSpaces>24616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2021-07-29T07:57:00Z</dcterms:created>
  <dcterms:modified xsi:type="dcterms:W3CDTF">2021-07-29T10:26:00Z</dcterms:modified>
</cp:coreProperties>
</file>