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86" w:rsidRPr="00E748D3" w:rsidRDefault="00B57C86" w:rsidP="009C234A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34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</w:t>
      </w: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32"/>
          <w:szCs w:val="32"/>
          <w:lang w:val="ru-RU" w:eastAsia="zh-CN"/>
        </w:rPr>
      </w:pPr>
      <w:r w:rsidRPr="009C234A">
        <w:rPr>
          <w:rFonts w:ascii="Times New Roman" w:eastAsia="SimSun" w:hAnsi="Times New Roman" w:cs="Times New Roman"/>
          <w:sz w:val="32"/>
          <w:szCs w:val="32"/>
          <w:lang w:val="ru-RU" w:eastAsia="zh-CN"/>
        </w:rPr>
        <w:t>«Бийский технолого-экономический колледж»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учебной дисциплины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9C234A">
        <w:rPr>
          <w:rFonts w:ascii="Times New Roman" w:hAnsi="Times New Roman" w:cs="Times New Roman"/>
          <w:b/>
          <w:sz w:val="48"/>
          <w:szCs w:val="48"/>
          <w:lang w:val="ru-RU"/>
        </w:rPr>
        <w:t xml:space="preserve">ОП. </w:t>
      </w:r>
      <w:r w:rsidR="00AC54B2"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 w:rsidR="005D7CED">
        <w:rPr>
          <w:rFonts w:ascii="Times New Roman" w:hAnsi="Times New Roman" w:cs="Times New Roman"/>
          <w:b/>
          <w:sz w:val="48"/>
          <w:szCs w:val="48"/>
          <w:lang w:val="ru-RU"/>
        </w:rPr>
        <w:t>5</w:t>
      </w:r>
      <w:r w:rsidR="003C0099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 w:rsidR="00AC54B2">
        <w:rPr>
          <w:rFonts w:ascii="Times New Roman" w:hAnsi="Times New Roman" w:cs="Times New Roman"/>
          <w:b/>
          <w:sz w:val="48"/>
          <w:szCs w:val="48"/>
          <w:lang w:val="ru-RU"/>
        </w:rPr>
        <w:t>Экономика организации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5D7CE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Для специальности </w:t>
      </w:r>
      <w:r w:rsidR="005D7CED" w:rsidRPr="005D7CED">
        <w:rPr>
          <w:rFonts w:ascii="Times New Roman" w:hAnsi="Times New Roman" w:cs="Times New Roman"/>
          <w:sz w:val="28"/>
          <w:szCs w:val="28"/>
          <w:lang w:val="ru-RU"/>
        </w:rPr>
        <w:t xml:space="preserve">23.02.01Организация перевозок и управление на транспорте </w:t>
      </w: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234A" w:rsidRPr="009C234A" w:rsidRDefault="007F4564" w:rsidP="004618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Бийск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C54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80C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9C234A" w:rsidRPr="009C234A" w:rsidRDefault="009C234A" w:rsidP="007F4564">
      <w:pPr>
        <w:jc w:val="right"/>
        <w:rPr>
          <w:rFonts w:ascii="Times New Roman" w:hAnsi="Times New Roman" w:cs="Times New Roman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 w:rsidR="007F4564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2781300" cy="2185307"/>
            <wp:effectExtent l="19050" t="0" r="0" b="0"/>
            <wp:docPr id="2" name="Рисунок 1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9" cstate="print"/>
                    <a:srcRect l="49842" t="37808" r="14715" b="2281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8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564" w:rsidRPr="009C234A">
        <w:rPr>
          <w:rFonts w:ascii="Times New Roman" w:hAnsi="Times New Roman" w:cs="Times New Roman"/>
          <w:lang w:val="ru-RU"/>
        </w:rPr>
        <w:t xml:space="preserve"> </w:t>
      </w:r>
    </w:p>
    <w:p w:rsidR="009C234A" w:rsidRPr="009C234A" w:rsidRDefault="009C234A" w:rsidP="009C234A">
      <w:pPr>
        <w:jc w:val="right"/>
        <w:rPr>
          <w:rFonts w:ascii="Times New Roman" w:hAnsi="Times New Roman" w:cs="Times New Roman"/>
          <w:lang w:val="ru-RU"/>
        </w:rPr>
      </w:pPr>
    </w:p>
    <w:p w:rsidR="009C234A" w:rsidRPr="009C234A" w:rsidRDefault="009C234A" w:rsidP="009C234A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дисциплины ОП. </w:t>
      </w:r>
      <w:r w:rsidR="00AC54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C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C00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54B2">
        <w:rPr>
          <w:rFonts w:ascii="Times New Roman" w:hAnsi="Times New Roman" w:cs="Times New Roman"/>
          <w:sz w:val="28"/>
          <w:szCs w:val="28"/>
          <w:lang w:val="ru-RU"/>
        </w:rPr>
        <w:t>Экономика организации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Теория государства и права 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специальности </w:t>
      </w:r>
      <w:r w:rsidR="005D7CED" w:rsidRPr="005D7CED">
        <w:rPr>
          <w:rFonts w:ascii="Times New Roman" w:hAnsi="Times New Roman" w:cs="Times New Roman"/>
          <w:sz w:val="28"/>
          <w:szCs w:val="28"/>
          <w:lang w:val="ru-RU"/>
        </w:rPr>
        <w:t>23.02.01</w:t>
      </w:r>
      <w:r w:rsidR="005D7CE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D7CED" w:rsidRPr="005D7CE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перевозок и управление на транспорте </w:t>
      </w:r>
      <w:r w:rsidR="005D7CE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r w:rsidR="00AC54B2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Кислова Н.В.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преподаватель АН ПОО «Бийский технолого-экономический колледж».</w:t>
      </w:r>
    </w:p>
    <w:p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9C234A" w:rsidRPr="009C234A" w:rsidRDefault="007F4564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86400" cy="2620968"/>
            <wp:effectExtent l="19050" t="0" r="0" b="0"/>
            <wp:docPr id="3" name="Рисунок 2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10" cstate="print"/>
                    <a:srcRect l="13924" t="28427" r="6916" b="18077"/>
                    <a:stretch>
                      <a:fillRect/>
                    </a:stretch>
                  </pic:blipFill>
                  <pic:spPr>
                    <a:xfrm>
                      <a:off x="0" y="0"/>
                      <a:ext cx="5493985" cy="262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4564" w:rsidRDefault="007F456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9C234A" w:rsidRPr="009C234A" w:rsidRDefault="009C234A" w:rsidP="0046180C">
      <w:pPr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959"/>
        <w:gridCol w:w="1318"/>
      </w:tblGrid>
      <w:tr w:rsidR="009C234A" w:rsidRPr="00180B81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C234A" w:rsidRPr="00180B81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180B81">
          <w:footerReference w:type="default" r:id="rId11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B57C86" w:rsidRPr="00416FA3" w:rsidRDefault="009F2E6C">
      <w:pPr>
        <w:pStyle w:val="210"/>
        <w:numPr>
          <w:ilvl w:val="0"/>
          <w:numId w:val="9"/>
        </w:numPr>
        <w:tabs>
          <w:tab w:val="left" w:pos="1808"/>
        </w:tabs>
        <w:spacing w:before="71"/>
        <w:ind w:left="1808"/>
        <w:jc w:val="left"/>
        <w:rPr>
          <w:b w:val="0"/>
          <w:bCs w:val="0"/>
          <w:sz w:val="28"/>
          <w:szCs w:val="28"/>
        </w:rPr>
      </w:pPr>
      <w:bookmarkStart w:id="0" w:name="_TOC_250008"/>
      <w:r w:rsidRPr="00416FA3">
        <w:rPr>
          <w:spacing w:val="-1"/>
          <w:sz w:val="28"/>
          <w:szCs w:val="28"/>
        </w:rPr>
        <w:lastRenderedPageBreak/>
        <w:t>ПАСПОРТПРОГРАММЫУЧЕБНОЙДИСЦИПЛИНЫ</w:t>
      </w:r>
      <w:bookmarkEnd w:id="0"/>
    </w:p>
    <w:p w:rsidR="00B57C86" w:rsidRPr="00416FA3" w:rsidRDefault="009F2E6C">
      <w:pPr>
        <w:ind w:left="226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416FA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«ОП.</w:t>
      </w:r>
      <w:r w:rsidR="00AC54B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="00A35D5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416FA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C54B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ЭКОНОМИКА ОРГАНИЗАЦИИ</w:t>
      </w:r>
      <w:r w:rsidRPr="00416FA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»</w:t>
      </w:r>
    </w:p>
    <w:p w:rsidR="00213EF6" w:rsidRPr="00416FA3" w:rsidRDefault="00213EF6">
      <w:pPr>
        <w:ind w:left="226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57C86" w:rsidRPr="007D1225" w:rsidRDefault="0046180C" w:rsidP="00461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Pr="007D1225">
        <w:rPr>
          <w:rFonts w:ascii="Times New Roman" w:hAnsi="Times New Roman" w:cs="Times New Roman"/>
          <w:b/>
          <w:sz w:val="28"/>
          <w:szCs w:val="28"/>
        </w:rPr>
        <w:t> </w:t>
      </w: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Область применения рабочей программа </w:t>
      </w:r>
    </w:p>
    <w:p w:rsidR="0046180C" w:rsidRPr="007D1225" w:rsidRDefault="0046180C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AC54B2" w:rsidRPr="005D7CED" w:rsidRDefault="00AC54B2" w:rsidP="003C0099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ОП.1</w:t>
      </w:r>
      <w:r w:rsidR="005D7CE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Экономика организации» </w:t>
      </w: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является  частью  основной профессиональной  образовательной  программы  в  соответствии  с  ФГОС  по специальности СПО </w:t>
      </w:r>
      <w:r w:rsidR="005D7CED" w:rsidRPr="005D7CED">
        <w:rPr>
          <w:rFonts w:ascii="Times New Roman" w:hAnsi="Times New Roman" w:cs="Times New Roman"/>
          <w:sz w:val="28"/>
          <w:szCs w:val="28"/>
          <w:lang w:val="ru-RU"/>
        </w:rPr>
        <w:t>23.02.01</w:t>
      </w:r>
      <w:r w:rsidR="005D7CE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D7CED" w:rsidRPr="005D7CED">
        <w:rPr>
          <w:rFonts w:ascii="Times New Roman" w:hAnsi="Times New Roman" w:cs="Times New Roman"/>
          <w:sz w:val="28"/>
          <w:szCs w:val="28"/>
          <w:lang w:val="ru-RU"/>
        </w:rPr>
        <w:t>Организация перев</w:t>
      </w:r>
      <w:r w:rsidR="003C0099">
        <w:rPr>
          <w:rFonts w:ascii="Times New Roman" w:hAnsi="Times New Roman" w:cs="Times New Roman"/>
          <w:sz w:val="28"/>
          <w:szCs w:val="28"/>
          <w:lang w:val="ru-RU"/>
        </w:rPr>
        <w:t>озок и управление на транспорте</w:t>
      </w:r>
      <w:r w:rsidR="005D7CE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, среднего профессионального образования (базовая подготовка). </w:t>
      </w:r>
    </w:p>
    <w:p w:rsidR="00B57C86" w:rsidRDefault="00AC54B2" w:rsidP="003C0099">
      <w:pPr>
        <w:spacing w:before="1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Рабочая программа учебной дисциплины может быть использована в </w:t>
      </w:r>
      <w:r w:rsid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дополнительном профессиональном образовании (повышение квалификации </w:t>
      </w:r>
      <w:r w:rsid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 профессиональная  переподготовка  на  базе  среднего  профессионального </w:t>
      </w:r>
      <w:r w:rsid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 по основным образовательным программам колледжа).</w:t>
      </w:r>
    </w:p>
    <w:p w:rsidR="00AC54B2" w:rsidRPr="007D1225" w:rsidRDefault="00AC54B2" w:rsidP="00AC54B2">
      <w:pPr>
        <w:spacing w:before="1"/>
        <w:rPr>
          <w:rFonts w:ascii="Times New Roman" w:hAnsi="Times New Roman" w:cs="Times New Roman"/>
          <w:sz w:val="28"/>
          <w:szCs w:val="28"/>
          <w:lang w:val="ru-RU"/>
        </w:rPr>
      </w:pPr>
    </w:p>
    <w:p w:rsidR="0046180C" w:rsidRPr="007D1225" w:rsidRDefault="0046180C" w:rsidP="003C0099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ind w:left="0" w:firstLine="607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:rsidR="00213EF6" w:rsidRPr="007D1225" w:rsidRDefault="00213EF6" w:rsidP="003C0099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ind w:left="0" w:firstLine="607"/>
        <w:rPr>
          <w:rFonts w:cs="Times New Roman"/>
          <w:spacing w:val="-1"/>
          <w:sz w:val="28"/>
          <w:szCs w:val="28"/>
          <w:lang w:val="ru-RU"/>
        </w:rPr>
      </w:pPr>
    </w:p>
    <w:p w:rsidR="00416FA3" w:rsidRPr="007D1225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Учебная дисциплина ОП.1</w:t>
      </w:r>
      <w:r w:rsidR="005D7C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5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Экономика организации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:rsidR="0046180C" w:rsidRPr="007D1225" w:rsidRDefault="0046180C" w:rsidP="003C0099">
      <w:pPr>
        <w:pStyle w:val="a3"/>
        <w:ind w:left="0" w:firstLine="607"/>
        <w:rPr>
          <w:sz w:val="28"/>
          <w:szCs w:val="28"/>
          <w:lang w:val="ru-RU"/>
        </w:rPr>
      </w:pPr>
    </w:p>
    <w:p w:rsidR="004C4C9A" w:rsidRPr="007D1225" w:rsidRDefault="004C4C9A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1.3. Цели и задачи дисциплины – требования к результатам освоения дисциплины:</w:t>
      </w:r>
    </w:p>
    <w:p w:rsidR="004C4C9A" w:rsidRPr="007D1225" w:rsidRDefault="004C4C9A" w:rsidP="003C0099">
      <w:pPr>
        <w:pStyle w:val="a3"/>
        <w:ind w:left="0" w:firstLine="607"/>
        <w:jc w:val="both"/>
        <w:rPr>
          <w:sz w:val="28"/>
          <w:szCs w:val="28"/>
          <w:lang w:val="ru-RU"/>
        </w:rPr>
      </w:pP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В результате освоения учебной дисциплины обучающийся должен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уметь: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–  рассчитывать  основные  технико-экономические  показатели </w:t>
      </w:r>
      <w:r w:rsidR="003C00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деятельности организации в соответствии с принятой методологией;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–  оценивать  эффективность  использования  основных  ресурсов </w:t>
      </w:r>
      <w:r w:rsidR="003C00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организации;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знать: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­  правовые акты, регламентирующие организационно-хозяйственную </w:t>
      </w:r>
      <w:r w:rsidR="003C00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деятельность организаций различных организационно-правовых форм;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­  состав и содержание материально-технических, трудовых и </w:t>
      </w:r>
      <w:r w:rsidR="003C00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финансовых ресурсов организации;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­  основные аспекты развития организаций как хозяйствующих субъектов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в рыночной экономике;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­  материально-технические, трудовые и финансовые ресурсы </w:t>
      </w:r>
      <w:r w:rsidR="003C00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организации, показатели их эффективного использования; </w:t>
      </w:r>
    </w:p>
    <w:p w:rsidR="00AC54B2" w:rsidRPr="00AC54B2" w:rsidRDefault="00AC54B2" w:rsidP="003C0099">
      <w:pPr>
        <w:spacing w:before="2"/>
        <w:ind w:firstLine="6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­  механизмы ценообразования на продукцию (услуги), формы оплаты </w:t>
      </w:r>
      <w:r w:rsidR="003C00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C54B2">
        <w:rPr>
          <w:rFonts w:ascii="Times New Roman" w:eastAsia="Times New Roman" w:hAnsi="Times New Roman"/>
          <w:sz w:val="28"/>
          <w:szCs w:val="28"/>
          <w:lang w:val="ru-RU"/>
        </w:rPr>
        <w:t xml:space="preserve">труда в современных условиях; </w:t>
      </w:r>
    </w:p>
    <w:p w:rsidR="00213EF6" w:rsidRPr="007D1225" w:rsidRDefault="00AC54B2" w:rsidP="003C0099">
      <w:pPr>
        <w:spacing w:before="2"/>
        <w:ind w:firstLine="607"/>
        <w:rPr>
          <w:rFonts w:ascii="Times New Roman" w:hAnsi="Times New Roman"/>
          <w:sz w:val="28"/>
          <w:szCs w:val="28"/>
          <w:lang w:val="ru-RU"/>
        </w:rPr>
      </w:pPr>
      <w:r w:rsidRPr="00AC54B2">
        <w:rPr>
          <w:rFonts w:ascii="Times New Roman" w:eastAsia="Times New Roman" w:hAnsi="Times New Roman"/>
          <w:sz w:val="28"/>
          <w:szCs w:val="28"/>
          <w:lang w:val="ru-RU"/>
        </w:rPr>
        <w:t>­  экономику социальной сферы и ее особенности;</w:t>
      </w:r>
    </w:p>
    <w:p w:rsidR="00551CCB" w:rsidRPr="007D1225" w:rsidRDefault="00551CCB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lastRenderedPageBreak/>
        <w:t>Обучающийся, освоивший учебную дисциплину ОП.О1 «Теория государства и права», в соответствии с ФГОС должен обладать общими и профессиональными компетенциями, включающими способность: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ОК 2. Организовывать собственную деятельность. Выбирать типовые методы и способы  выполнения  профессиональных  задач,  оценивать  их 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эффективность и качество. 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ОК  3.    Принимать      решения      в      стандартных      и      нестандартных   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ситуациях   и   нести    за    них ответственность. 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ОК 4. Осуществлять поиск, анализ и оценку информации, необходимой для 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постановки    и    решения профессиональных  задач,  профессионального  и личностного развития. 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ПК   1.1.   Осуществлять   профессиональное   толкование    нормативных    </w:t>
      </w:r>
    </w:p>
    <w:p w:rsid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правовых        актов        для реализации прав  граждан  в  сфере  пенсионного обеспечения и социальной защиты.</w:t>
      </w:r>
    </w:p>
    <w:p w:rsidR="00AC54B2" w:rsidRP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ПК 2.3. </w:t>
      </w:r>
      <w:r w:rsidRPr="00AC5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AC54B2" w:rsidRDefault="00AC54B2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4C4C9A" w:rsidRPr="007D1225" w:rsidRDefault="004C4C9A" w:rsidP="003C0099">
      <w:pPr>
        <w:widowControl/>
        <w:ind w:firstLine="6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1.4. Рекомендуемое количество часов на освоение программы дисциплины:</w:t>
      </w:r>
    </w:p>
    <w:p w:rsidR="00B57C86" w:rsidRPr="003C0099" w:rsidRDefault="009F2E6C" w:rsidP="003C0099">
      <w:pPr>
        <w:numPr>
          <w:ilvl w:val="1"/>
          <w:numId w:val="8"/>
        </w:numPr>
        <w:tabs>
          <w:tab w:val="left" w:pos="522"/>
        </w:tabs>
        <w:spacing w:line="238" w:lineRule="auto"/>
        <w:ind w:right="-34" w:firstLine="60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максимальнойучебнойнагрузкиобучающегося</w:t>
      </w:r>
      <w:r w:rsidR="005D7CED" w:rsidRPr="003C009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81</w:t>
      </w:r>
      <w:r w:rsidR="005D7CED" w:rsidRPr="003C0099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</w:t>
      </w:r>
      <w:r w:rsidRP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3C00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 числе:</w:t>
      </w:r>
      <w:r w:rsidRP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обязательнойаудиторнойучебнойнагрузкиобучающегося</w:t>
      </w:r>
      <w:r w:rsidR="00DC1191" w:rsidRPr="003C009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5</w:t>
      </w:r>
      <w:r w:rsidR="00E748D3" w:rsidRPr="003C009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3C0099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;самостоятельнойработыобучающегося</w:t>
      </w:r>
      <w:r w:rsidR="003C0099" w:rsidRPr="003C009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D7CED" w:rsidRPr="003C009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25</w:t>
      </w:r>
      <w:r w:rsidRPr="003C009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часов</w:t>
      </w:r>
      <w:r w:rsidRPr="003C009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57C86" w:rsidRPr="009C234A" w:rsidRDefault="00B57C8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9C234A" w:rsidSect="003C0099">
          <w:pgSz w:w="11907" w:h="16840"/>
          <w:pgMar w:top="1134" w:right="1134" w:bottom="1134" w:left="1134" w:header="0" w:footer="1043" w:gutter="0"/>
          <w:cols w:space="720"/>
        </w:sectPr>
      </w:pPr>
    </w:p>
    <w:p w:rsidR="00B57C86" w:rsidRPr="00E748D3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lang w:val="ru-RU"/>
        </w:rPr>
      </w:pPr>
      <w:bookmarkStart w:id="1" w:name="_TOC_250006"/>
      <w:r w:rsidRPr="00E748D3">
        <w:rPr>
          <w:spacing w:val="-1"/>
          <w:lang w:val="ru-RU"/>
        </w:rPr>
        <w:lastRenderedPageBreak/>
        <w:t>СТРУКТУРА</w:t>
      </w:r>
      <w:r w:rsidRPr="00E748D3">
        <w:rPr>
          <w:lang w:val="ru-RU"/>
        </w:rPr>
        <w:t xml:space="preserve"> И СОДЕРЖАНИЕ </w:t>
      </w:r>
      <w:r w:rsidRPr="00E748D3">
        <w:rPr>
          <w:spacing w:val="-1"/>
          <w:lang w:val="ru-RU"/>
        </w:rPr>
        <w:t>УЧЕБНОЙДИСЦИПЛИНЫ</w:t>
      </w:r>
      <w:bookmarkEnd w:id="1"/>
    </w:p>
    <w:p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r w:rsidR="009F2E6C" w:rsidRPr="00E748D3">
        <w:rPr>
          <w:spacing w:val="-1"/>
          <w:lang w:val="ru-RU"/>
        </w:rPr>
        <w:t>Объемучебнойдисциплины</w:t>
      </w:r>
      <w:r w:rsidR="009F2E6C" w:rsidRPr="00E748D3">
        <w:rPr>
          <w:lang w:val="ru-RU"/>
        </w:rPr>
        <w:t xml:space="preserve">и виды </w:t>
      </w:r>
      <w:r w:rsidR="009F2E6C" w:rsidRPr="00E748D3">
        <w:rPr>
          <w:spacing w:val="-1"/>
          <w:lang w:val="ru-RU"/>
        </w:rPr>
        <w:t>учебнойработы</w:t>
      </w:r>
      <w:bookmarkEnd w:id="2"/>
    </w:p>
    <w:p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/>
      </w:tblPr>
      <w:tblGrid>
        <w:gridCol w:w="6003"/>
        <w:gridCol w:w="1370"/>
        <w:gridCol w:w="532"/>
        <w:gridCol w:w="1800"/>
      </w:tblGrid>
      <w:tr w:rsidR="00B57C86" w:rsidRPr="00213EF6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5D7CED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81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DC39E6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5</w:t>
            </w:r>
            <w:r w:rsidR="009C2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6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B57C86"/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DC39E6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9C234A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курсоваяработа 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9C234A" w:rsidRDefault="005D7CED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25</w:t>
            </w:r>
          </w:p>
        </w:tc>
      </w:tr>
      <w:tr w:rsidR="00B57C86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B57C86"/>
        </w:tc>
      </w:tr>
      <w:tr w:rsidR="00B57C86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5D7CED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5D7CED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7C86" w:rsidRPr="00E748D3" w:rsidRDefault="009F2E6C" w:rsidP="00DC39E6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аттестация вформе </w:t>
            </w:r>
            <w:r w:rsidR="00DC39E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дифференцированного зачета</w:t>
            </w:r>
          </w:p>
        </w:tc>
      </w:tr>
    </w:tbl>
    <w:p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:rsidR="00B57C86" w:rsidRPr="00213EF6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r w:rsidR="009F2E6C" w:rsidRPr="00E748D3">
        <w:rPr>
          <w:spacing w:val="-1"/>
          <w:lang w:val="ru-RU"/>
        </w:rPr>
        <w:t>Тематическийплан</w:t>
      </w:r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r w:rsidR="009F2E6C" w:rsidRPr="00E748D3">
        <w:rPr>
          <w:spacing w:val="-1"/>
          <w:lang w:val="ru-RU"/>
        </w:rPr>
        <w:t>дисциплины</w:t>
      </w:r>
      <w:bookmarkEnd w:id="3"/>
      <w:r w:rsidR="009F2E6C" w:rsidRPr="00213EF6">
        <w:rPr>
          <w:rFonts w:cs="Times New Roman"/>
          <w:lang w:val="ru-RU"/>
        </w:rPr>
        <w:t xml:space="preserve">«ОП.01 </w:t>
      </w:r>
      <w:r w:rsidR="009F2E6C" w:rsidRPr="00213EF6">
        <w:rPr>
          <w:rFonts w:cs="Times New Roman"/>
          <w:spacing w:val="-1"/>
          <w:lang w:val="ru-RU"/>
        </w:rPr>
        <w:t>ТЕОРИЯГОСУДАРСТВА</w:t>
      </w:r>
      <w:r w:rsidR="009F2E6C" w:rsidRPr="00213EF6">
        <w:rPr>
          <w:rFonts w:cs="Times New Roman"/>
          <w:lang w:val="ru-RU"/>
        </w:rPr>
        <w:t xml:space="preserve"> И</w:t>
      </w:r>
      <w:r w:rsidR="009F2E6C" w:rsidRPr="00213EF6">
        <w:rPr>
          <w:rFonts w:cs="Times New Roman"/>
          <w:spacing w:val="-1"/>
          <w:lang w:val="ru-RU"/>
        </w:rPr>
        <w:t>ПРАВА»</w:t>
      </w:r>
    </w:p>
    <w:p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AC54B2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564"/>
        <w:gridCol w:w="8811"/>
        <w:gridCol w:w="1808"/>
        <w:gridCol w:w="1969"/>
      </w:tblGrid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Наименованиеразделов и тем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Объемчасов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Уровеньусвоения</w:t>
            </w:r>
          </w:p>
        </w:tc>
      </w:tr>
      <w:tr w:rsidR="007D1225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87139" w:rsidRPr="000D731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139" w:rsidRPr="000D7317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Содержание дисциплины и её задачи. Связь с другими дисциплинами, с теорией и </w:t>
            </w:r>
          </w:p>
          <w:p w:rsidR="00887139" w:rsidRPr="000D7317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практикой  рыночной  экономики.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139" w:rsidRPr="00887139" w:rsidRDefault="008871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39" w:rsidRPr="00887139" w:rsidRDefault="0088713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7D1225" w:rsidRPr="006B62A4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139" w:rsidRPr="00887139" w:rsidRDefault="006B62A4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Раздел 1</w:t>
            </w:r>
            <w:r w:rsidR="00887139" w:rsidRPr="0088713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Организация в условиях </w:t>
            </w:r>
          </w:p>
          <w:p w:rsidR="007D1225" w:rsidRPr="007D1225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7139">
              <w:rPr>
                <w:rFonts w:ascii="Times New Roman" w:hAnsi="Times New Roman" w:cs="Times New Roman"/>
                <w:b/>
                <w:bCs/>
                <w:lang w:val="ru-RU"/>
              </w:rPr>
              <w:t>рынка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6B62A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6B62A4" w:rsidRDefault="002272BF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6B62A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6B62A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Отрасли  экономики.  Межотраслевые  комплексы. </w:t>
            </w:r>
          </w:p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Особенности  и  направления  структурной  перестройки  экономики  в  России. </w:t>
            </w:r>
            <w:r w:rsidR="00FC7D1F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Организация </w:t>
            </w:r>
            <w:r w:rsidR="00B11585">
              <w:rPr>
                <w:rFonts w:ascii="Times New Roman" w:hAnsi="Times New Roman" w:cs="Times New Roman"/>
                <w:bCs/>
                <w:color w:val="000000"/>
                <w:lang w:val="ru-RU"/>
              </w:rPr>
              <w:t>и ее роль в экономике</w:t>
            </w:r>
            <w:r w:rsidR="00FC7D1F"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России. </w:t>
            </w:r>
          </w:p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Производственный  процесс:  понятие,  содержание  и  структура.  Производственный </w:t>
            </w:r>
          </w:p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цикл,  его  структура,  длительность  и  пути  его  сокращения.  Основное  и</w:t>
            </w:r>
          </w:p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вспомогательное  производство.  Совершенствование  производственной  структуры </w:t>
            </w:r>
          </w:p>
          <w:p w:rsidR="00887139" w:rsidRPr="00887139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организации  (предприятия)  в  условиях  рынка.  Понятие  качества  и </w:t>
            </w:r>
          </w:p>
          <w:p w:rsidR="007D1225" w:rsidRPr="007D1225" w:rsidRDefault="00887139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87139">
              <w:rPr>
                <w:rFonts w:ascii="Times New Roman" w:hAnsi="Times New Roman" w:cs="Times New Roman"/>
                <w:bCs/>
                <w:color w:val="000000"/>
                <w:lang w:val="ru-RU"/>
              </w:rPr>
              <w:t>конкурентоспособности продукции.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887139" w:rsidP="007D1225">
            <w:pPr>
              <w:tabs>
                <w:tab w:val="left" w:pos="0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6B62A4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6B62A4" w:rsidRDefault="007D1225" w:rsidP="007D1225">
            <w:pPr>
              <w:tabs>
                <w:tab w:val="left" w:pos="0"/>
              </w:tabs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6B62A4" w:rsidRPr="006B62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1. </w:t>
            </w:r>
            <w:r w:rsidR="006B62A4" w:rsidRPr="006B6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Сравнительный анализ организационно-правовых форм деятельности предприятий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6B62A4" w:rsidRDefault="006B62A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6B62A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6B62A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7D1225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</w:t>
            </w:r>
            <w:r w:rsidRPr="007D1225">
              <w:rPr>
                <w:rFonts w:ascii="Times New Roman" w:hAnsi="Times New Roman" w:cs="Times New Roman"/>
                <w:b/>
                <w:lang w:val="ru-RU"/>
              </w:rPr>
              <w:t>студентов:</w:t>
            </w:r>
          </w:p>
          <w:p w:rsidR="006B62A4" w:rsidRDefault="006B62A4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с конспектами и литературой.</w:t>
            </w:r>
          </w:p>
          <w:p w:rsidR="006B62A4" w:rsidRDefault="006B62A4" w:rsidP="0088713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Подготовить реферат на одну из тем: </w:t>
            </w:r>
          </w:p>
          <w:p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 xml:space="preserve">Четыре модели рынка по степени конкуренции </w:t>
            </w:r>
          </w:p>
          <w:p w:rsid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>Экономические цели общества и пути их достижения</w:t>
            </w:r>
          </w:p>
          <w:p w:rsid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>Типы экономических систем.</w:t>
            </w:r>
          </w:p>
          <w:p w:rsidR="006B62A4" w:rsidRPr="007D1225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lang w:val="ru-RU"/>
              </w:rPr>
              <w:t>Экономический рост. Сущность и факторы.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6B62A4" w:rsidRDefault="006B62A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Раздел 2</w:t>
            </w: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Материально-</w:t>
            </w:r>
          </w:p>
          <w:p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техническая база </w:t>
            </w:r>
          </w:p>
          <w:p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организации </w:t>
            </w:r>
          </w:p>
          <w:p w:rsidR="007D1225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/>
                <w:bCs/>
                <w:lang w:val="ru-RU"/>
              </w:rPr>
              <w:t>(предприятия)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6B62A4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основного капитала, его сущность и значение.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Классификация элементов основного капитала и его структура.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Оценка основного капитала. Амортизация и износ основного капитала.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Показатели эффективного использования основных средств. </w:t>
            </w:r>
          </w:p>
          <w:p w:rsidR="006B62A4" w:rsidRPr="006B62A4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Способы повышения эффективности использования основного капитала.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оборотного капитала, его состав и структура.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Классификация оборотного капитала.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Понятие материальных ресурсов.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lastRenderedPageBreak/>
              <w:t xml:space="preserve">Показатели использования материальных ресурсов. </w:t>
            </w:r>
          </w:p>
          <w:p w:rsidR="00F260F0" w:rsidRDefault="006B62A4" w:rsidP="006B62A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Определение потребности в оборотном капитале. </w:t>
            </w:r>
          </w:p>
          <w:p w:rsidR="007D1225" w:rsidRPr="00F260F0" w:rsidRDefault="006B62A4" w:rsidP="00F260F0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B62A4">
              <w:rPr>
                <w:rFonts w:ascii="Times New Roman" w:hAnsi="Times New Roman" w:cs="Times New Roman"/>
                <w:bCs/>
                <w:color w:val="000000"/>
                <w:lang w:val="ru-RU"/>
              </w:rPr>
              <w:t>Оценка эффективности применения оборотных средств.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F260F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3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67" w:rsidRDefault="00C36967" w:rsidP="00C36967">
            <w:pPr>
              <w:shd w:val="clear" w:color="auto" w:fill="FFFFFF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2</w:t>
            </w:r>
            <w:r w:rsidRPr="00C369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C369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структуры и среднегодовой стоимости основных производственных фондов. </w:t>
            </w:r>
            <w:r w:rsidRPr="00205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амортизации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36967" w:rsidRPr="00C36967" w:rsidRDefault="00205887" w:rsidP="00205887">
            <w:pPr>
              <w:shd w:val="clear" w:color="auto" w:fill="FFFFFF"/>
              <w:spacing w:before="5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3</w:t>
            </w:r>
            <w:r w:rsidRP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205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эффективного использования основных средств</w:t>
            </w:r>
          </w:p>
          <w:p w:rsidR="007D1225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</w:t>
            </w:r>
            <w:r w:rsidRPr="002058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205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эффективного использования оборотных средств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20588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887" w:rsidRPr="007D1225" w:rsidRDefault="007D1225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5D5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Самостоятельнаяработастудентов: </w:t>
            </w:r>
          </w:p>
          <w:p w:rsid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Работа с  конспектом  и  литературой.  </w:t>
            </w:r>
          </w:p>
          <w:p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</w:t>
            </w: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презентации  по  теме:  «Аренда, </w:t>
            </w:r>
          </w:p>
          <w:p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лизинг, франчайзинг, нематериальные активы организации» </w:t>
            </w:r>
          </w:p>
          <w:p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Подготовить реферат на темы: </w:t>
            </w:r>
          </w:p>
          <w:p w:rsidR="00205887" w:rsidRPr="00205887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  Аренда или лизинг? Сравнительный анализ. </w:t>
            </w:r>
          </w:p>
          <w:p w:rsidR="007D1225" w:rsidRPr="007D1225" w:rsidRDefault="00205887" w:rsidP="00205887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 Показатели эффективности использования основных и оборотных средств.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887" w:rsidRPr="00205887" w:rsidRDefault="007D1225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="00205887"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3.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Планирование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деятельности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организации </w:t>
            </w:r>
          </w:p>
          <w:p w:rsidR="007D1225" w:rsidRPr="007D1225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>(предприятия)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20588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34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Планирование как основа рационального функционирования организации. </w:t>
            </w:r>
          </w:p>
          <w:p w:rsidR="001C234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Этапы планирования. Классификация планов по признакам. </w:t>
            </w:r>
          </w:p>
          <w:p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Основные принципы планирования.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Бизнес-план – основная форма внутрифирменного планирования. Типы бизнес-планов. </w:t>
            </w:r>
          </w:p>
          <w:p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Структура бизнес-плана: характеристика продукции или услуг; оценка рынка сбыта; анализ конкуренции; стратегия маркетинга. </w:t>
            </w:r>
          </w:p>
          <w:p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План производства. Организационно- правовой план. Финансовый план. Оценка рисков и страхование. </w:t>
            </w:r>
          </w:p>
          <w:p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Стратегия финансирования. </w:t>
            </w:r>
          </w:p>
          <w:p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Основные показатели деятельности организации.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Показатели экономической эффективности капитальных вложений в новую технику: </w:t>
            </w:r>
          </w:p>
          <w:p w:rsidR="00505586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коэффициент эффективности и срок окупаемости. </w:t>
            </w:r>
          </w:p>
          <w:p w:rsidR="007D1225" w:rsidRPr="007D1225" w:rsidRDefault="00205887" w:rsidP="0050558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>Показатели использования материальных, трудовых и финансовых ресурсов.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7D122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90147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470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90147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5 </w:t>
            </w:r>
            <w:r w:rsidR="00901470" w:rsidRPr="00901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производственной мощности</w:t>
            </w:r>
          </w:p>
          <w:p w:rsidR="00901470" w:rsidRPr="00901470" w:rsidRDefault="0090147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занятие № 6 </w:t>
            </w:r>
            <w:r w:rsidRPr="00901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показателей эффективного использования трудовых ресурсов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901470" w:rsidRDefault="0090147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90147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Контрольнаяработа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5D7CED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7D1225" w:rsidRDefault="007D1225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505586">
              <w:rPr>
                <w:rFonts w:ascii="Times New Roman" w:hAnsi="Times New Roman" w:cs="Times New Roman"/>
                <w:b/>
                <w:bCs/>
                <w:lang w:val="ru-RU"/>
              </w:rPr>
              <w:t>Составить проект бизнес-плана</w:t>
            </w:r>
            <w:r w:rsidR="005D7CED">
              <w:rPr>
                <w:rFonts w:ascii="Times New Roman" w:hAnsi="Times New Roman" w:cs="Times New Roman"/>
                <w:b/>
                <w:bCs/>
                <w:lang w:val="ru-RU"/>
              </w:rPr>
              <w:t>. Проработать конспекты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205887" w:rsidRDefault="005D7CE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5D7CE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:rsidTr="007D122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4.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Себестоимость, цена,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прибыль и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рентабельность -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основные показатели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деятельности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организации </w:t>
            </w:r>
          </w:p>
          <w:p w:rsidR="007D1225" w:rsidRPr="007D1225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5887">
              <w:rPr>
                <w:rFonts w:ascii="Times New Roman" w:hAnsi="Times New Roman" w:cs="Times New Roman"/>
                <w:b/>
                <w:bCs/>
                <w:lang w:val="ru-RU"/>
              </w:rPr>
              <w:t>(предприятия)</w:t>
            </w:r>
            <w:r w:rsidR="007D1225"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205887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Понятие и состав издержек производства и реализации продукции.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Классификация затрат по статьям и элементам.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Смета затрат и методика ее составления.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Калькуляция себестоимости и ее значение.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Методы калькулирования.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Значение себестоимости и пути ее оптимизации.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Ценовая политика организации.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Цели и этапы ценообразования.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Ценообразующие факторы.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Методы формирования цены.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Этапы процесса ценообразования.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Прибыль организации – основной показатель результатов хозяйственной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деятельности. </w:t>
            </w:r>
          </w:p>
          <w:p w:rsidR="00205887" w:rsidRPr="00205887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Сущность прибыли, ее источники и виды. Факторы, влияющие на величину прибыли. Функции и роль прибыли. Распределение и использование прибыли. </w:t>
            </w:r>
          </w:p>
          <w:p w:rsidR="00045E98" w:rsidRDefault="00205887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 xml:space="preserve">Рентабельность – показатель эффективности работы организации. </w:t>
            </w:r>
          </w:p>
          <w:p w:rsidR="007D1225" w:rsidRPr="00045E98" w:rsidRDefault="00205887" w:rsidP="00045E98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205887">
              <w:rPr>
                <w:rFonts w:ascii="Times New Roman" w:hAnsi="Times New Roman" w:cs="Times New Roman"/>
                <w:bCs/>
                <w:lang w:val="ru-RU"/>
              </w:rPr>
              <w:t>Виды рентабельности. Показатели рентабельности. Методика расчета уровня рентабельности продукции производства.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45E98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D1225" w:rsidRPr="000D731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90147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0D7317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5E98" w:rsidRDefault="00045E98" w:rsidP="0020588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 № 7</w:t>
            </w:r>
            <w:r>
              <w:rPr>
                <w:rFonts w:ascii="Times New Roman" w:hAnsi="Times New Roman" w:cs="Times New Roman"/>
                <w:bCs/>
                <w:lang w:val="ru-RU"/>
              </w:rPr>
              <w:t>. Калькуляция себестоимости и расчет цен</w:t>
            </w:r>
          </w:p>
          <w:p w:rsidR="00901470" w:rsidRPr="007D1225" w:rsidRDefault="007D1225" w:rsidP="00045E98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045E9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№8</w:t>
            </w:r>
            <w:r w:rsidR="0090147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901470" w:rsidRPr="00901470">
              <w:rPr>
                <w:rFonts w:ascii="Times New Roman" w:hAnsi="Times New Roman" w:cs="Times New Roman"/>
                <w:bCs/>
                <w:lang w:val="ru-RU"/>
              </w:rPr>
              <w:t>Расчет прибыли и рентабельности предпр</w:t>
            </w:r>
            <w:r w:rsidR="00901470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="00901470" w:rsidRPr="00901470">
              <w:rPr>
                <w:rFonts w:ascii="Times New Roman" w:hAnsi="Times New Roman" w:cs="Times New Roman"/>
                <w:bCs/>
                <w:lang w:val="ru-RU"/>
              </w:rPr>
              <w:t>ятия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901470" w:rsidRDefault="00901470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0147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90147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90147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01470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901470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1210" w:rsidRPr="00FE1210" w:rsidRDefault="007D1225" w:rsidP="00641529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FE1210" w:rsidRPr="00FE1210">
              <w:rPr>
                <w:rFonts w:ascii="Times New Roman" w:hAnsi="Times New Roman" w:cs="Times New Roman"/>
                <w:bCs/>
                <w:lang w:val="ru-RU"/>
              </w:rPr>
              <w:t xml:space="preserve">Работа с конспектами и учебной литературой. </w:t>
            </w:r>
          </w:p>
          <w:p w:rsidR="005D7CED" w:rsidRPr="005D7CED" w:rsidRDefault="001D1EAE" w:rsidP="005D7CE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Проработать и законспектировать тему: Ценообразующие факторы и методы формирования цен.</w:t>
            </w:r>
            <w:r w:rsidR="005D7CED" w:rsidRPr="005D7CED">
              <w:rPr>
                <w:rFonts w:ascii="Times New Roman" w:hAnsi="Times New Roman" w:cs="Times New Roman"/>
                <w:lang w:val="ru-RU"/>
              </w:rPr>
              <w:t>Проработать конспекты лекций и методы калькулирования</w:t>
            </w:r>
          </w:p>
          <w:p w:rsidR="005D7CED" w:rsidRPr="007D1225" w:rsidRDefault="005D7CED" w:rsidP="005D7C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D7CED">
              <w:rPr>
                <w:rFonts w:ascii="Times New Roman" w:hAnsi="Times New Roman" w:cs="Times New Roman"/>
                <w:lang w:val="ru-RU"/>
              </w:rPr>
              <w:t xml:space="preserve">Подготовить доклад на тему "Источники образования прибыли и пути повышения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5D7CED">
              <w:rPr>
                <w:rFonts w:ascii="Times New Roman" w:hAnsi="Times New Roman" w:cs="Times New Roman"/>
                <w:lang w:val="ru-RU"/>
              </w:rPr>
              <w:t>ентабельности производства."</w:t>
            </w:r>
            <w:bookmarkStart w:id="4" w:name="_GoBack"/>
            <w:bookmarkEnd w:id="4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901470" w:rsidRDefault="005D7CE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01470" w:rsidTr="007D1225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right"/>
              <w:rPr>
                <w:rFonts w:ascii="Times New Roman" w:hAnsi="Times New Roman" w:cs="Times New Roman"/>
                <w:lang w:val="ru-RU"/>
              </w:rPr>
            </w:pPr>
            <w:r w:rsidRPr="00901470">
              <w:rPr>
                <w:rFonts w:ascii="Times New Roman" w:hAnsi="Times New Roman" w:cs="Times New Roman"/>
                <w:bCs/>
                <w:lang w:val="ru-RU"/>
              </w:rPr>
              <w:t>Всего: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1225" w:rsidRPr="00901470" w:rsidRDefault="005D7CE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25" w:rsidRPr="00901470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57C86" w:rsidRPr="00901470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:rsidR="00B57C86" w:rsidRPr="00901470" w:rsidRDefault="00B57C86">
      <w:pPr>
        <w:spacing w:before="8" w:line="190" w:lineRule="exact"/>
        <w:rPr>
          <w:color w:val="000000" w:themeColor="text1"/>
          <w:sz w:val="19"/>
          <w:szCs w:val="19"/>
          <w:lang w:val="ru-RU"/>
        </w:rPr>
      </w:pPr>
    </w:p>
    <w:p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r w:rsidRPr="00180B81">
        <w:rPr>
          <w:color w:val="000000" w:themeColor="text1"/>
          <w:spacing w:val="-1"/>
          <w:lang w:val="ru-RU"/>
        </w:rPr>
        <w:t xml:space="preserve">характеристикиуровняосвоенияучебногоматериала используютсяследующие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ознакомительный(узнавание ранее изученныхобъектов,свойств);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r w:rsidRPr="00180B81">
        <w:rPr>
          <w:color w:val="000000" w:themeColor="text1"/>
          <w:spacing w:val="-1"/>
          <w:lang w:val="ru-RU"/>
        </w:rPr>
        <w:t>образцу,инструкцииилиподруководством)</w:t>
      </w:r>
    </w:p>
    <w:p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продуктивный(планирование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>самостоятельное выполнение деятельности,решениепроблемных</w:t>
      </w:r>
      <w:r w:rsidRPr="00180B81">
        <w:rPr>
          <w:color w:val="000000" w:themeColor="text1"/>
          <w:spacing w:val="1"/>
          <w:lang w:val="ru-RU"/>
        </w:rPr>
        <w:t xml:space="preserve"> задач)</w:t>
      </w:r>
    </w:p>
    <w:p w:rsidR="00B57C86" w:rsidRPr="00E748D3" w:rsidRDefault="00B57C86">
      <w:pPr>
        <w:rPr>
          <w:lang w:val="ru-RU"/>
        </w:rPr>
        <w:sectPr w:rsidR="00B57C86" w:rsidRPr="00E748D3">
          <w:footerReference w:type="default" r:id="rId12"/>
          <w:pgSz w:w="16841" w:h="11920" w:orient="landscape"/>
          <w:pgMar w:top="1040" w:right="420" w:bottom="1220" w:left="1480" w:header="0" w:footer="1023" w:gutter="0"/>
          <w:cols w:space="720"/>
        </w:sectPr>
      </w:pPr>
    </w:p>
    <w:p w:rsidR="00B57C86" w:rsidRPr="007D1225" w:rsidRDefault="009F2E6C" w:rsidP="003C0099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5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УСЛОВИЯРЕАЛИЗАЦИИУЧЕБНОЙДИСЦИПЛИНЫ</w:t>
      </w:r>
      <w:bookmarkEnd w:id="5"/>
    </w:p>
    <w:p w:rsidR="00B57C86" w:rsidRPr="007D1225" w:rsidRDefault="00B57C86" w:rsidP="003C0099">
      <w:pPr>
        <w:ind w:firstLine="680"/>
        <w:jc w:val="both"/>
        <w:rPr>
          <w:sz w:val="28"/>
          <w:szCs w:val="28"/>
        </w:rPr>
      </w:pPr>
    </w:p>
    <w:p w:rsidR="00B57C86" w:rsidRPr="007D1225" w:rsidRDefault="00180B81" w:rsidP="003C0099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6" w:name="_TOC_250002"/>
      <w:r w:rsidRPr="007D1225">
        <w:rPr>
          <w:spacing w:val="-1"/>
          <w:sz w:val="28"/>
          <w:szCs w:val="28"/>
          <w:lang w:val="ru-RU"/>
        </w:rPr>
        <w:t xml:space="preserve">3.1. </w:t>
      </w:r>
      <w:r w:rsidR="009F2E6C" w:rsidRPr="007D1225">
        <w:rPr>
          <w:spacing w:val="-1"/>
          <w:sz w:val="28"/>
          <w:szCs w:val="28"/>
          <w:lang w:val="ru-RU"/>
        </w:rPr>
        <w:t>Требования</w:t>
      </w:r>
      <w:r w:rsidR="009F2E6C" w:rsidRPr="007D1225">
        <w:rPr>
          <w:sz w:val="28"/>
          <w:szCs w:val="28"/>
          <w:lang w:val="ru-RU"/>
        </w:rPr>
        <w:t xml:space="preserve"> к </w:t>
      </w:r>
      <w:r w:rsidR="009F2E6C" w:rsidRPr="007D1225">
        <w:rPr>
          <w:spacing w:val="-1"/>
          <w:sz w:val="28"/>
          <w:szCs w:val="28"/>
          <w:lang w:val="ru-RU"/>
        </w:rPr>
        <w:t>материально</w:t>
      </w:r>
      <w:r w:rsidR="009F2E6C"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="009F2E6C" w:rsidRPr="007D1225">
        <w:rPr>
          <w:spacing w:val="-1"/>
          <w:sz w:val="28"/>
          <w:szCs w:val="28"/>
          <w:lang w:val="ru-RU"/>
        </w:rPr>
        <w:t>техническомуобеспечению</w:t>
      </w:r>
      <w:bookmarkEnd w:id="6"/>
    </w:p>
    <w:p w:rsidR="007D1225" w:rsidRPr="007D1225" w:rsidRDefault="007D1225" w:rsidP="003C0099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:rsidR="00B57C86" w:rsidRPr="007D1225" w:rsidRDefault="009F2E6C" w:rsidP="003C0099">
      <w:pPr>
        <w:pStyle w:val="a3"/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Реализацияпрограммыдисциплинытребует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Pr="007D1225">
        <w:rPr>
          <w:spacing w:val="-1"/>
          <w:sz w:val="28"/>
          <w:szCs w:val="28"/>
          <w:lang w:val="ru-RU"/>
        </w:rPr>
        <w:t>учебногокабинета.Оборудованиеучебногокабинета:</w:t>
      </w:r>
    </w:p>
    <w:p w:rsidR="00B57C86" w:rsidRPr="007D1225" w:rsidRDefault="009F2E6C" w:rsidP="003C0099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поколичеству</w:t>
      </w:r>
      <w:r w:rsidRPr="007D1225">
        <w:rPr>
          <w:spacing w:val="-1"/>
          <w:sz w:val="28"/>
          <w:szCs w:val="28"/>
          <w:lang w:val="ru-RU"/>
        </w:rPr>
        <w:t>обучающихся;</w:t>
      </w:r>
    </w:p>
    <w:p w:rsidR="00B57C86" w:rsidRPr="007D1225" w:rsidRDefault="009F2E6C" w:rsidP="003C0099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рабочееместопреподавателя;</w:t>
      </w:r>
    </w:p>
    <w:p w:rsidR="00B57C86" w:rsidRPr="003C0099" w:rsidRDefault="009F2E6C" w:rsidP="003C0099">
      <w:pPr>
        <w:pStyle w:val="a3"/>
        <w:numPr>
          <w:ilvl w:val="0"/>
          <w:numId w:val="4"/>
        </w:numPr>
        <w:tabs>
          <w:tab w:val="left" w:pos="241"/>
        </w:tabs>
        <w:ind w:left="0"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комплектучебно</w:t>
      </w:r>
      <w:r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Pr="007D1225">
        <w:rPr>
          <w:spacing w:val="-1"/>
          <w:sz w:val="28"/>
          <w:szCs w:val="28"/>
          <w:lang w:val="ru-RU"/>
        </w:rPr>
        <w:t>наглядных пособий</w:t>
      </w:r>
      <w:r w:rsidRPr="007D1225">
        <w:rPr>
          <w:sz w:val="28"/>
          <w:szCs w:val="28"/>
          <w:lang w:val="ru-RU"/>
        </w:rPr>
        <w:t xml:space="preserve"> по </w:t>
      </w:r>
      <w:r w:rsidRPr="007D1225">
        <w:rPr>
          <w:spacing w:val="-1"/>
          <w:sz w:val="28"/>
          <w:szCs w:val="28"/>
          <w:lang w:val="ru-RU"/>
        </w:rPr>
        <w:t xml:space="preserve">теориигосударства </w:t>
      </w:r>
      <w:r w:rsidRPr="007D1225">
        <w:rPr>
          <w:sz w:val="28"/>
          <w:szCs w:val="28"/>
          <w:lang w:val="ru-RU"/>
        </w:rPr>
        <w:t xml:space="preserve">и </w:t>
      </w:r>
      <w:r w:rsidRPr="007D1225">
        <w:rPr>
          <w:spacing w:val="-1"/>
          <w:sz w:val="28"/>
          <w:szCs w:val="28"/>
          <w:lang w:val="ru-RU"/>
        </w:rPr>
        <w:t>права.</w:t>
      </w:r>
      <w:r w:rsidRPr="003C0099">
        <w:rPr>
          <w:spacing w:val="-1"/>
          <w:sz w:val="28"/>
          <w:szCs w:val="28"/>
          <w:lang w:val="ru-RU"/>
        </w:rPr>
        <w:t>Техническиесредстваобучения:</w:t>
      </w:r>
      <w:r w:rsidR="007D1225">
        <w:rPr>
          <w:sz w:val="28"/>
          <w:szCs w:val="28"/>
          <w:lang w:val="ru-RU"/>
        </w:rPr>
        <w:t>и</w:t>
      </w:r>
      <w:r w:rsidRPr="007D1225">
        <w:rPr>
          <w:spacing w:val="-1"/>
          <w:sz w:val="28"/>
          <w:szCs w:val="28"/>
          <w:lang w:val="ru-RU"/>
        </w:rPr>
        <w:t>интерактивнаядоска,мультимедиапроектор.</w:t>
      </w:r>
    </w:p>
    <w:p w:rsidR="00B57C86" w:rsidRPr="007D1225" w:rsidRDefault="00B57C86" w:rsidP="003C0099">
      <w:pPr>
        <w:ind w:firstLine="680"/>
        <w:jc w:val="both"/>
        <w:rPr>
          <w:sz w:val="28"/>
          <w:szCs w:val="28"/>
          <w:lang w:val="ru-RU"/>
        </w:rPr>
      </w:pPr>
    </w:p>
    <w:p w:rsidR="00B57C86" w:rsidRPr="007D1225" w:rsidRDefault="00180B81" w:rsidP="003C0099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7" w:name="_TOC_250001"/>
      <w:r w:rsidRPr="007D1225">
        <w:rPr>
          <w:spacing w:val="-1"/>
          <w:sz w:val="28"/>
          <w:szCs w:val="28"/>
          <w:lang w:val="ru-RU"/>
        </w:rPr>
        <w:t xml:space="preserve">3.2. </w:t>
      </w:r>
      <w:r w:rsidR="009F2E6C" w:rsidRPr="007D1225">
        <w:rPr>
          <w:spacing w:val="-1"/>
          <w:sz w:val="28"/>
          <w:szCs w:val="28"/>
          <w:lang w:val="ru-RU"/>
        </w:rPr>
        <w:t>Информационноеобеспечение обучения</w:t>
      </w:r>
      <w:bookmarkEnd w:id="7"/>
    </w:p>
    <w:p w:rsidR="007D1225" w:rsidRPr="007D1225" w:rsidRDefault="007D1225" w:rsidP="003C0099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:rsidR="007D1225" w:rsidRDefault="009F2E6C" w:rsidP="003C0099">
      <w:pPr>
        <w:ind w:firstLine="680"/>
        <w:jc w:val="both"/>
        <w:rPr>
          <w:rFonts w:ascii="Times New Roman" w:eastAsia="Times New Roman" w:hAnsi="Times New Roman" w:cs="Times New Roman"/>
          <w:b/>
          <w:bCs/>
          <w:spacing w:val="87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Переченьучебных</w:t>
      </w: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изданий, 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Интернет-ресурсов,дополнительнойлитературы</w:t>
      </w:r>
    </w:p>
    <w:p w:rsidR="00B57C86" w:rsidRPr="007D1225" w:rsidRDefault="009F2E6C" w:rsidP="003C0099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</w:t>
      </w:r>
      <w:r w:rsidRPr="007D122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источники:</w:t>
      </w:r>
    </w:p>
    <w:p w:rsidR="00B35AA9" w:rsidRPr="00B35AA9" w:rsidRDefault="00B35AA9" w:rsidP="003C0099">
      <w:pPr>
        <w:pStyle w:val="a4"/>
        <w:numPr>
          <w:ilvl w:val="0"/>
          <w:numId w:val="14"/>
        </w:numPr>
        <w:ind w:left="0" w:firstLine="680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Гомола А.И. Экономика для профессий и специальностей социально-экономического профиля (3-е изд., испр.) учебник – М.: Академия, 2018</w:t>
      </w:r>
    </w:p>
    <w:p w:rsidR="00B35AA9" w:rsidRPr="00B35AA9" w:rsidRDefault="00B35AA9" w:rsidP="003C0099">
      <w:pPr>
        <w:pStyle w:val="a4"/>
        <w:numPr>
          <w:ilvl w:val="0"/>
          <w:numId w:val="14"/>
        </w:numPr>
        <w:ind w:left="0" w:firstLine="680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Экономика организации. (СПО). Учебное пособие. авт:Растова Ю.И. , Масино Н.Н. , Фирсова С.А. , Шматко А.Д. – М.: КноРус, 2017</w:t>
      </w:r>
    </w:p>
    <w:p w:rsidR="00B35AA9" w:rsidRPr="00B35AA9" w:rsidRDefault="00B35AA9" w:rsidP="003C0099">
      <w:pPr>
        <w:ind w:firstLine="680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B57C86" w:rsidRPr="007D1225" w:rsidRDefault="00B57C86" w:rsidP="003C0099">
      <w:pPr>
        <w:ind w:firstLine="680"/>
        <w:jc w:val="both"/>
        <w:rPr>
          <w:sz w:val="28"/>
          <w:szCs w:val="28"/>
          <w:lang w:val="ru-RU"/>
        </w:rPr>
      </w:pPr>
    </w:p>
    <w:p w:rsidR="00B57C86" w:rsidRPr="00B35AA9" w:rsidRDefault="009F2E6C" w:rsidP="003C0099">
      <w:pPr>
        <w:pStyle w:val="210"/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r w:rsidRPr="00B35AA9">
        <w:rPr>
          <w:sz w:val="28"/>
          <w:szCs w:val="28"/>
          <w:lang w:val="ru-RU"/>
        </w:rPr>
        <w:t xml:space="preserve">Дополнительная </w:t>
      </w:r>
      <w:r w:rsidRPr="00B35AA9">
        <w:rPr>
          <w:spacing w:val="-1"/>
          <w:sz w:val="28"/>
          <w:szCs w:val="28"/>
          <w:lang w:val="ru-RU"/>
        </w:rPr>
        <w:t>литература.</w:t>
      </w:r>
    </w:p>
    <w:p w:rsidR="00B35AA9" w:rsidRPr="00B35AA9" w:rsidRDefault="00B35AA9" w:rsidP="003C0099">
      <w:pPr>
        <w:pStyle w:val="a4"/>
        <w:numPr>
          <w:ilvl w:val="0"/>
          <w:numId w:val="15"/>
        </w:numPr>
        <w:ind w:left="0" w:firstLine="680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Экономика, организация и управление на предприятии./ под ред. М.А. Боровской. -  Ростов н/Д: Феникс, 2010</w:t>
      </w:r>
    </w:p>
    <w:p w:rsidR="00B35AA9" w:rsidRPr="00B35AA9" w:rsidRDefault="00B35AA9" w:rsidP="003C0099">
      <w:pPr>
        <w:pStyle w:val="a4"/>
        <w:numPr>
          <w:ilvl w:val="0"/>
          <w:numId w:val="15"/>
        </w:numPr>
        <w:ind w:left="0" w:firstLine="680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B35AA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Слагода В.Г. Основы экономики.- М.: ФОРУМ: ИНФРА-М, 2009</w:t>
      </w: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B35AA9">
        <w:rPr>
          <w:rFonts w:eastAsiaTheme="minorHAnsi" w:cs="Times New Roman"/>
          <w:b/>
          <w:sz w:val="28"/>
          <w:szCs w:val="28"/>
          <w:lang w:val="ru-RU"/>
        </w:rPr>
        <w:t xml:space="preserve">Периодические издания: </w:t>
      </w: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1.  «Эксперт» </w:t>
      </w: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2.  «Коммерсант» </w:t>
      </w:r>
    </w:p>
    <w:p w:rsid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3.  «РБК» </w:t>
      </w: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B35AA9">
        <w:rPr>
          <w:rFonts w:eastAsiaTheme="minorHAnsi" w:cs="Times New Roman"/>
          <w:b/>
          <w:sz w:val="28"/>
          <w:szCs w:val="28"/>
          <w:lang w:val="ru-RU"/>
        </w:rPr>
        <w:t xml:space="preserve">Интернет-ресурсы: </w:t>
      </w: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b/>
          <w:sz w:val="28"/>
          <w:szCs w:val="28"/>
          <w:lang w:val="ru-RU"/>
        </w:rPr>
      </w:pP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1.  http://www.finam.ru/ </w:t>
      </w:r>
    </w:p>
    <w:p w:rsidR="00B35AA9" w:rsidRPr="00B35AA9" w:rsidRDefault="00B35AA9" w:rsidP="003C0099">
      <w:pPr>
        <w:pStyle w:val="a3"/>
        <w:ind w:left="0" w:firstLine="680"/>
        <w:jc w:val="both"/>
        <w:rPr>
          <w:rFonts w:eastAsiaTheme="minorHAnsi" w:cs="Times New Roman"/>
          <w:sz w:val="28"/>
          <w:szCs w:val="28"/>
          <w:lang w:val="ru-RU"/>
        </w:rPr>
      </w:pPr>
      <w:r w:rsidRPr="00B35AA9">
        <w:rPr>
          <w:rFonts w:eastAsiaTheme="minorHAnsi" w:cs="Times New Roman"/>
          <w:sz w:val="28"/>
          <w:szCs w:val="28"/>
          <w:lang w:val="ru-RU"/>
        </w:rPr>
        <w:t xml:space="preserve">2.  http://www.rbcdaily.ru/ </w:t>
      </w:r>
      <w:bookmarkStart w:id="8" w:name="_TOC_250000"/>
    </w:p>
    <w:p w:rsidR="00B35AA9" w:rsidRPr="00B35AA9" w:rsidRDefault="00B35AA9" w:rsidP="003C0099">
      <w:pPr>
        <w:ind w:firstLine="680"/>
        <w:rPr>
          <w:rFonts w:ascii="Times New Roman" w:hAnsi="Times New Roman" w:cs="Times New Roman"/>
          <w:sz w:val="28"/>
          <w:szCs w:val="28"/>
          <w:lang w:val="ru-RU"/>
        </w:rPr>
      </w:pPr>
      <w:r w:rsidRPr="00B35AA9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57C86" w:rsidRPr="007D1225" w:rsidRDefault="009F2E6C" w:rsidP="00B35AA9">
      <w:pPr>
        <w:pStyle w:val="a3"/>
        <w:ind w:left="0" w:firstLine="680"/>
        <w:jc w:val="both"/>
        <w:rPr>
          <w:b/>
          <w:bCs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lastRenderedPageBreak/>
        <w:t xml:space="preserve">4. </w:t>
      </w:r>
      <w:r w:rsidRPr="007D1225">
        <w:rPr>
          <w:spacing w:val="-1"/>
          <w:sz w:val="28"/>
          <w:szCs w:val="28"/>
          <w:lang w:val="ru-RU"/>
        </w:rPr>
        <w:t>КОНТРОЛЬ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 xml:space="preserve">И </w:t>
      </w:r>
      <w:r w:rsidRPr="007D1225">
        <w:rPr>
          <w:spacing w:val="-1"/>
          <w:sz w:val="28"/>
          <w:szCs w:val="28"/>
          <w:lang w:val="ru-RU"/>
        </w:rPr>
        <w:t>ОЦЕНКАРЕЗУЛЬТАТОВ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bookmarkEnd w:id="8"/>
    </w:p>
    <w:p w:rsidR="00B57C86" w:rsidRPr="007D1225" w:rsidRDefault="00B57C86">
      <w:pPr>
        <w:spacing w:before="12" w:line="260" w:lineRule="exact"/>
        <w:rPr>
          <w:sz w:val="28"/>
          <w:szCs w:val="28"/>
          <w:lang w:val="ru-RU"/>
        </w:rPr>
      </w:pPr>
    </w:p>
    <w:p w:rsidR="00B57C86" w:rsidRPr="007D1225" w:rsidRDefault="009F2E6C">
      <w:pPr>
        <w:pStyle w:val="a3"/>
        <w:ind w:right="253" w:firstLine="566"/>
        <w:jc w:val="both"/>
        <w:rPr>
          <w:sz w:val="28"/>
          <w:szCs w:val="28"/>
          <w:lang w:val="ru-RU"/>
        </w:rPr>
      </w:pP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Контроль</w:t>
      </w:r>
      <w:r w:rsidR="003C0099">
        <w:rPr>
          <w:rFonts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z w:val="28"/>
          <w:szCs w:val="28"/>
          <w:lang w:val="ru-RU"/>
        </w:rPr>
        <w:t>и</w:t>
      </w:r>
      <w:r w:rsidR="003C009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оценка</w:t>
      </w:r>
      <w:r w:rsidR="003C0099">
        <w:rPr>
          <w:rFonts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осуществляется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преподавателем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в</w:t>
      </w:r>
      <w:r w:rsidR="003C0099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процессе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проведения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практических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занятий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и</w:t>
      </w:r>
      <w:r w:rsidR="003C0099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лабораторных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работ,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тестирования,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а</w:t>
      </w:r>
      <w:r w:rsidR="003C0099">
        <w:rPr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также</w:t>
      </w:r>
      <w:r w:rsidR="003C0099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выполнения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обучающимися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индивидуальных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заданий,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проектов,</w:t>
      </w:r>
      <w:r w:rsidR="003C0099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исследований.</w:t>
      </w:r>
    </w:p>
    <w:p w:rsidR="00B57C86" w:rsidRPr="007D1225" w:rsidRDefault="00B57C86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4820"/>
        <w:gridCol w:w="4681"/>
      </w:tblGrid>
      <w:tr w:rsidR="00B57C86" w:rsidRPr="007F4564">
        <w:trPr>
          <w:trHeight w:hRule="exact" w:val="564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C86" w:rsidRDefault="009F2E6C">
            <w:pPr>
              <w:pStyle w:val="TableParagraph"/>
              <w:spacing w:before="1" w:line="276" w:lineRule="exact"/>
              <w:ind w:left="567" w:right="568" w:firstLine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(освоенныепрофессиональныекомпетенции)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C86" w:rsidRPr="00E748D3" w:rsidRDefault="009F2E6C">
            <w:pPr>
              <w:pStyle w:val="TableParagraph"/>
              <w:spacing w:before="1" w:line="276" w:lineRule="exact"/>
              <w:ind w:left="1137" w:right="328" w:hanging="8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Формы и методы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контроля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оценкирезультатовобучения</w:t>
            </w:r>
          </w:p>
        </w:tc>
      </w:tr>
      <w:tr w:rsidR="00B57C86" w:rsidRPr="00AC54B2">
        <w:trPr>
          <w:trHeight w:hRule="exact" w:val="332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уметь: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рассчитывать  основные  технико-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экономические  показатели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деятельности  организации  в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соответствии  с  принятой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методологией;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­  оценивать  эффективность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использования  основных  ресурсов </w:t>
            </w:r>
          </w:p>
          <w:p w:rsidR="00B57C86" w:rsidRPr="00E748D3" w:rsidRDefault="00B35AA9" w:rsidP="00B35AA9">
            <w:pPr>
              <w:pStyle w:val="TableParagraph"/>
              <w:spacing w:before="3" w:line="276" w:lineRule="exact"/>
              <w:ind w:left="102" w:right="4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тестирование,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практические занятия,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самостоятельная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 </w:t>
            </w:r>
          </w:p>
          <w:p w:rsidR="00B57C86" w:rsidRPr="00E748D3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реферат</w:t>
            </w:r>
          </w:p>
        </w:tc>
      </w:tr>
      <w:tr w:rsidR="00B35AA9" w:rsidRPr="00AC54B2">
        <w:trPr>
          <w:trHeight w:hRule="exact" w:val="332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знать: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­  законодательные и иные нормативные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правовые  акты,  регламентирующие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организационно-хозяйственную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деятельность  организаций  различных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организационно-правовых форм; 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­  состав  и  содержание  материально-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технических, трудовых и финансовых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ресурсов организации; 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­  основные  аспекты  развития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организаций  как  хозяйствующих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субъектов в рыночной экономике; 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­  материально-технические, трудовые и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финансовые  ресурсы  организации,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показатели  их  эффективного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использования; 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­  механизмы  ценообразования  на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продукцию  (услуги),  формы  оплаты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труда в современных условиях.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­  экономику  социальной  сферы  и  ее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особенности;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тестирование,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практические занятия,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внеаудиторная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самостоятельная работа  </w:t>
            </w:r>
          </w:p>
          <w:p w:rsidR="00B35AA9" w:rsidRPr="00B35AA9" w:rsidRDefault="00B35AA9" w:rsidP="00B35AA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5A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</w:p>
        </w:tc>
      </w:tr>
    </w:tbl>
    <w:p w:rsidR="00245286" w:rsidRPr="00E748D3" w:rsidRDefault="00245286">
      <w:pPr>
        <w:rPr>
          <w:lang w:val="ru-RU"/>
        </w:rPr>
      </w:pPr>
    </w:p>
    <w:sectPr w:rsidR="00245286" w:rsidRPr="00E748D3" w:rsidSect="003C0099">
      <w:footerReference w:type="default" r:id="rId13"/>
      <w:pgSz w:w="11907" w:h="16860"/>
      <w:pgMar w:top="1134" w:right="1134" w:bottom="1134" w:left="1134" w:header="0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A7B" w:rsidRDefault="007A4A7B" w:rsidP="00B57C86">
      <w:r>
        <w:separator/>
      </w:r>
    </w:p>
  </w:endnote>
  <w:endnote w:type="continuationSeparator" w:id="1">
    <w:p w:rsidR="007A4A7B" w:rsidRDefault="007A4A7B" w:rsidP="00B57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B2" w:rsidRDefault="003A3D2E">
    <w:pPr>
      <w:spacing w:line="200" w:lineRule="exact"/>
      <w:rPr>
        <w:sz w:val="20"/>
        <w:szCs w:val="20"/>
      </w:rPr>
    </w:pPr>
    <w:r w:rsidRPr="003A3D2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9" type="#_x0000_t202" style="position:absolute;margin-left:544.85pt;margin-top:778.75pt;width:10.1pt;height:14pt;z-index:-114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sIrw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" filled="f" stroked="f">
          <v:textbox inset="0,0,0,0">
            <w:txbxContent>
              <w:p w:rsidR="00AC54B2" w:rsidRDefault="003A3D2E">
                <w:pPr>
                  <w:pStyle w:val="a3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AC54B2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7F4564">
                  <w:rPr>
                    <w:rFonts w:ascii="Calibri" w:eastAsia="Calibri" w:hAnsi="Calibri" w:cs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B2" w:rsidRDefault="003A3D2E">
    <w:pPr>
      <w:spacing w:line="200" w:lineRule="exact"/>
      <w:rPr>
        <w:sz w:val="20"/>
        <w:szCs w:val="20"/>
      </w:rPr>
    </w:pPr>
    <w:r w:rsidRPr="003A3D2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86.55pt;margin-top:532.15pt;width:14.25pt;height:14pt;z-index:-11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Cssg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KYkJEXL2YYFXDkLxaRZz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" filled="f" stroked="f">
          <v:textbox inset="0,0,0,0">
            <w:txbxContent>
              <w:p w:rsidR="00AC54B2" w:rsidRDefault="00AC54B2">
                <w:pPr>
                  <w:pStyle w:val="a3"/>
                  <w:spacing w:line="26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B2" w:rsidRDefault="003A3D2E">
    <w:pPr>
      <w:spacing w:line="200" w:lineRule="exact"/>
      <w:rPr>
        <w:sz w:val="20"/>
        <w:szCs w:val="20"/>
      </w:rPr>
    </w:pPr>
    <w:r w:rsidRPr="003A3D2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8.85pt;margin-top:778.75pt;width:16.25pt;height:14pt;z-index:-113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iksQ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" filled="f" stroked="f">
          <v:textbox inset="0,0,0,0">
            <w:txbxContent>
              <w:p w:rsidR="00AC54B2" w:rsidRDefault="003A3D2E">
                <w:pPr>
                  <w:pStyle w:val="a3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AC54B2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7F4564">
                  <w:rPr>
                    <w:rFonts w:ascii="Calibri" w:eastAsia="Calibri" w:hAnsi="Calibri" w:cs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A7B" w:rsidRDefault="007A4A7B" w:rsidP="00B57C86">
      <w:r>
        <w:separator/>
      </w:r>
    </w:p>
  </w:footnote>
  <w:footnote w:type="continuationSeparator" w:id="1">
    <w:p w:rsidR="007A4A7B" w:rsidRDefault="007A4A7B" w:rsidP="00B57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8BA4AAB"/>
    <w:multiLevelType w:val="hybridMultilevel"/>
    <w:tmpl w:val="EA74E9A4"/>
    <w:lvl w:ilvl="0" w:tplc="95BA95A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83369B3"/>
    <w:multiLevelType w:val="hybridMultilevel"/>
    <w:tmpl w:val="5DF4CF16"/>
    <w:lvl w:ilvl="0" w:tplc="1EB8C5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7C86"/>
    <w:rsid w:val="00045E98"/>
    <w:rsid w:val="000508D6"/>
    <w:rsid w:val="00134F63"/>
    <w:rsid w:val="00180B81"/>
    <w:rsid w:val="00181F94"/>
    <w:rsid w:val="001C2346"/>
    <w:rsid w:val="001D1EAE"/>
    <w:rsid w:val="00205887"/>
    <w:rsid w:val="00213EF6"/>
    <w:rsid w:val="002272BF"/>
    <w:rsid w:val="00245286"/>
    <w:rsid w:val="003525EB"/>
    <w:rsid w:val="003A3D2E"/>
    <w:rsid w:val="003C0099"/>
    <w:rsid w:val="00416FA3"/>
    <w:rsid w:val="0046180C"/>
    <w:rsid w:val="004C4C9A"/>
    <w:rsid w:val="00505586"/>
    <w:rsid w:val="00551CCB"/>
    <w:rsid w:val="005D7CED"/>
    <w:rsid w:val="00641529"/>
    <w:rsid w:val="006B62A4"/>
    <w:rsid w:val="006D578E"/>
    <w:rsid w:val="007274BD"/>
    <w:rsid w:val="00764D69"/>
    <w:rsid w:val="007A4A7B"/>
    <w:rsid w:val="007B2B54"/>
    <w:rsid w:val="007D1225"/>
    <w:rsid w:val="007F4564"/>
    <w:rsid w:val="008549E3"/>
    <w:rsid w:val="00887139"/>
    <w:rsid w:val="00901470"/>
    <w:rsid w:val="009C234A"/>
    <w:rsid w:val="009F2E6C"/>
    <w:rsid w:val="00A35D55"/>
    <w:rsid w:val="00A76826"/>
    <w:rsid w:val="00AC54B2"/>
    <w:rsid w:val="00B11585"/>
    <w:rsid w:val="00B2307C"/>
    <w:rsid w:val="00B35AA9"/>
    <w:rsid w:val="00B57C86"/>
    <w:rsid w:val="00B978BC"/>
    <w:rsid w:val="00C10706"/>
    <w:rsid w:val="00C36967"/>
    <w:rsid w:val="00C8015C"/>
    <w:rsid w:val="00DC1191"/>
    <w:rsid w:val="00DC39E6"/>
    <w:rsid w:val="00E613D1"/>
    <w:rsid w:val="00E748D3"/>
    <w:rsid w:val="00EC0626"/>
    <w:rsid w:val="00F029E1"/>
    <w:rsid w:val="00F260F0"/>
    <w:rsid w:val="00F8116E"/>
    <w:rsid w:val="00FC7D1F"/>
    <w:rsid w:val="00FE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2841-A78C-4B15-8A0B-DB6715B9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катя</cp:lastModifiedBy>
  <cp:revision>3</cp:revision>
  <cp:lastPrinted>2021-02-01T09:08:00Z</cp:lastPrinted>
  <dcterms:created xsi:type="dcterms:W3CDTF">2021-07-30T07:35:00Z</dcterms:created>
  <dcterms:modified xsi:type="dcterms:W3CDTF">2021-07-30T07:35:00Z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